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F3590" w14:textId="77777777" w:rsidR="003D4A97" w:rsidRPr="00E61361" w:rsidRDefault="003D4A97" w:rsidP="00E61361">
      <w:pPr>
        <w:jc w:val="center"/>
        <w:rPr>
          <w:rFonts w:ascii="Arial Narrow" w:hAnsi="Arial Narrow" w:cs="Arial"/>
          <w:b/>
          <w:sz w:val="22"/>
          <w:szCs w:val="22"/>
          <w:lang w:val="es-ES"/>
        </w:rPr>
      </w:pPr>
      <w:r w:rsidRPr="00E61361">
        <w:rPr>
          <w:rFonts w:ascii="Arial Narrow" w:hAnsi="Arial Narrow" w:cs="Arial"/>
          <w:b/>
          <w:sz w:val="22"/>
          <w:szCs w:val="22"/>
          <w:lang w:val="es-ES"/>
        </w:rPr>
        <w:t>CONCURSO DE MERITOS ABIERTO</w:t>
      </w:r>
    </w:p>
    <w:p w14:paraId="0D8F3591" w14:textId="77777777" w:rsidR="003D4A97" w:rsidRPr="00E61361" w:rsidRDefault="003D4A97" w:rsidP="00E61361">
      <w:pPr>
        <w:jc w:val="center"/>
        <w:rPr>
          <w:rFonts w:ascii="Arial Narrow" w:hAnsi="Arial Narrow" w:cs="Arial"/>
          <w:sz w:val="22"/>
          <w:szCs w:val="22"/>
          <w:lang w:val="es-ES"/>
        </w:rPr>
      </w:pPr>
    </w:p>
    <w:p w14:paraId="0D8F3592" w14:textId="77777777" w:rsidR="003D4A97" w:rsidRPr="00E61361" w:rsidRDefault="003D4A97" w:rsidP="00E61361">
      <w:pPr>
        <w:jc w:val="center"/>
        <w:rPr>
          <w:rFonts w:ascii="Arial Narrow" w:hAnsi="Arial Narrow" w:cs="Arial"/>
          <w:b/>
          <w:sz w:val="22"/>
          <w:szCs w:val="22"/>
          <w:lang w:val="es-ES"/>
        </w:rPr>
      </w:pPr>
      <w:r w:rsidRPr="00E61361">
        <w:rPr>
          <w:rFonts w:ascii="Arial Narrow" w:hAnsi="Arial Narrow" w:cs="Arial"/>
          <w:b/>
          <w:sz w:val="22"/>
          <w:szCs w:val="22"/>
          <w:lang w:val="es-ES"/>
        </w:rPr>
        <w:t>EL INSTITUTO NACIONAL DE VÍAS-INVIAS</w:t>
      </w:r>
    </w:p>
    <w:p w14:paraId="0D8F3593" w14:textId="77777777" w:rsidR="003D4A97" w:rsidRPr="00E61361" w:rsidRDefault="003D4A97" w:rsidP="00E61361">
      <w:pPr>
        <w:jc w:val="center"/>
        <w:rPr>
          <w:rFonts w:ascii="Arial Narrow" w:hAnsi="Arial Narrow" w:cs="Arial"/>
          <w:b/>
          <w:sz w:val="22"/>
          <w:szCs w:val="22"/>
          <w:lang w:val="es-ES"/>
        </w:rPr>
      </w:pPr>
    </w:p>
    <w:p w14:paraId="0D8F3594" w14:textId="77777777" w:rsidR="003D4A97" w:rsidRPr="00E61361" w:rsidRDefault="003D4A97" w:rsidP="00E61361">
      <w:pPr>
        <w:jc w:val="center"/>
        <w:rPr>
          <w:rFonts w:ascii="Arial Narrow" w:hAnsi="Arial Narrow" w:cs="Arial"/>
          <w:b/>
          <w:sz w:val="22"/>
          <w:szCs w:val="22"/>
          <w:lang w:val="es-ES"/>
        </w:rPr>
      </w:pPr>
      <w:r w:rsidRPr="00E61361">
        <w:rPr>
          <w:rFonts w:ascii="Arial Narrow" w:hAnsi="Arial Narrow" w:cs="Arial"/>
          <w:b/>
          <w:sz w:val="22"/>
          <w:szCs w:val="22"/>
          <w:lang w:val="es-ES"/>
        </w:rPr>
        <w:t>CONVOCA:</w:t>
      </w:r>
    </w:p>
    <w:p w14:paraId="0D8F3595" w14:textId="77777777" w:rsidR="003D4A97" w:rsidRPr="00E61361" w:rsidRDefault="003D4A97" w:rsidP="00E61361">
      <w:pPr>
        <w:jc w:val="both"/>
        <w:rPr>
          <w:rFonts w:ascii="Arial Narrow" w:hAnsi="Arial Narrow" w:cs="Arial"/>
          <w:b/>
          <w:bCs/>
          <w:sz w:val="22"/>
          <w:szCs w:val="22"/>
          <w:lang w:val="es-ES"/>
        </w:rPr>
      </w:pPr>
    </w:p>
    <w:p w14:paraId="0D8F3596" w14:textId="5EDADA63" w:rsidR="003D4A97" w:rsidRPr="00E61361" w:rsidRDefault="003D4A97" w:rsidP="00E61361">
      <w:pPr>
        <w:jc w:val="both"/>
        <w:rPr>
          <w:rFonts w:ascii="Arial Narrow" w:hAnsi="Arial Narrow" w:cs="Arial"/>
          <w:sz w:val="22"/>
          <w:szCs w:val="22"/>
          <w:lang w:val="es-ES"/>
        </w:rPr>
      </w:pPr>
      <w:r w:rsidRPr="00E61361">
        <w:rPr>
          <w:rFonts w:ascii="Arial Narrow" w:hAnsi="Arial Narrow" w:cs="Arial"/>
          <w:sz w:val="22"/>
          <w:szCs w:val="22"/>
          <w:lang w:val="es-ES"/>
        </w:rPr>
        <w:t xml:space="preserve">A las personas naturales o jurídicas, nacionales o extranjeras, consorcios y Uniones Temporales a participar en el proceso de Concurso de Méritos Abierto No. </w:t>
      </w:r>
      <w:r w:rsidRPr="00E61361">
        <w:rPr>
          <w:rFonts w:ascii="Arial Narrow" w:hAnsi="Arial Narrow"/>
          <w:b/>
          <w:noProof/>
          <w:sz w:val="22"/>
          <w:szCs w:val="22"/>
          <w:lang w:val="es-ES"/>
        </w:rPr>
        <w:t>CMA-DT-</w:t>
      </w:r>
      <w:r w:rsidR="00357D11">
        <w:rPr>
          <w:rFonts w:ascii="Arial Narrow" w:hAnsi="Arial Narrow"/>
          <w:b/>
          <w:noProof/>
          <w:sz w:val="22"/>
          <w:szCs w:val="22"/>
          <w:lang w:val="es-ES"/>
        </w:rPr>
        <w:t>187-</w:t>
      </w:r>
      <w:r w:rsidRPr="00E61361">
        <w:rPr>
          <w:rFonts w:ascii="Arial Narrow" w:hAnsi="Arial Narrow"/>
          <w:b/>
          <w:noProof/>
          <w:sz w:val="22"/>
          <w:szCs w:val="22"/>
          <w:lang w:val="es-ES"/>
        </w:rPr>
        <w:t>2020</w:t>
      </w:r>
      <w:r w:rsidRPr="00E61361">
        <w:rPr>
          <w:rFonts w:ascii="Arial Narrow" w:hAnsi="Arial Narrow"/>
          <w:b/>
          <w:sz w:val="22"/>
          <w:szCs w:val="22"/>
          <w:lang w:val="es-ES"/>
        </w:rPr>
        <w:t>,</w:t>
      </w:r>
      <w:r w:rsidRPr="00E61361">
        <w:rPr>
          <w:rFonts w:ascii="Arial Narrow" w:hAnsi="Arial Narrow" w:cs="Arial"/>
          <w:noProof/>
          <w:sz w:val="22"/>
          <w:szCs w:val="22"/>
        </w:rPr>
        <w:t xml:space="preserve"> </w:t>
      </w:r>
      <w:r w:rsidRPr="00E61361">
        <w:rPr>
          <w:rFonts w:ascii="Arial Narrow" w:hAnsi="Arial Narrow" w:cs="Arial"/>
          <w:sz w:val="22"/>
          <w:szCs w:val="22"/>
          <w:lang w:val="es-ES"/>
        </w:rPr>
        <w:t xml:space="preserve">que tiene por </w:t>
      </w:r>
      <w:r w:rsidRPr="00E61361">
        <w:rPr>
          <w:rFonts w:ascii="Arial Narrow" w:hAnsi="Arial Narrow" w:cs="Arial"/>
          <w:b/>
          <w:sz w:val="22"/>
          <w:szCs w:val="22"/>
          <w:lang w:val="es-ES"/>
        </w:rPr>
        <w:t>OBJETO</w:t>
      </w:r>
      <w:r w:rsidRPr="00E61361">
        <w:rPr>
          <w:rFonts w:ascii="Arial Narrow" w:hAnsi="Arial Narrow" w:cs="Arial"/>
          <w:sz w:val="22"/>
          <w:szCs w:val="22"/>
          <w:lang w:val="es-ES"/>
        </w:rPr>
        <w:t xml:space="preserve">: </w:t>
      </w:r>
      <w:r w:rsidRPr="00E61361">
        <w:rPr>
          <w:rFonts w:ascii="Arial Narrow" w:hAnsi="Arial Narrow"/>
          <w:b/>
          <w:bCs/>
          <w:sz w:val="22"/>
          <w:szCs w:val="22"/>
          <w:lang w:val="es-ES"/>
        </w:rPr>
        <w:t>“</w:t>
      </w:r>
      <w:r w:rsidR="00273BB0" w:rsidRPr="00E61361">
        <w:rPr>
          <w:rFonts w:ascii="Arial Narrow" w:hAnsi="Arial Narrow"/>
          <w:b/>
          <w:noProof/>
          <w:sz w:val="22"/>
          <w:szCs w:val="22"/>
          <w:lang w:val="es-ES"/>
        </w:rPr>
        <w:t>INTERVENTORIA PARA LAS OBRAS DE CONSTRUCCION Y/O MEJORAMIENTO Y/O REHABILITACION Y/O MANTENIMIENTO DE LOS CORREDORES VIALES PARA LA REACTIVACION PACIFICO DEL PROGRAMA DE OBRA PUBLICA "VÍAS PARA LA LEGALIDAD Y LA REACTIVACIÓN, VISIÓN 2030", LOCALIZADOS EN LOS DEPARTAMENTOS DE PUTUMAYO</w:t>
      </w:r>
      <w:r w:rsidR="00842228" w:rsidRPr="00E61361">
        <w:rPr>
          <w:rFonts w:ascii="Arial Narrow" w:hAnsi="Arial Narrow"/>
          <w:b/>
          <w:noProof/>
          <w:sz w:val="22"/>
          <w:szCs w:val="22"/>
          <w:lang w:val="es-ES"/>
        </w:rPr>
        <w:t>”</w:t>
      </w:r>
      <w:r w:rsidRPr="00E61361">
        <w:rPr>
          <w:rFonts w:ascii="Arial Narrow" w:hAnsi="Arial Narrow" w:cs="Arial"/>
          <w:b/>
          <w:spacing w:val="-4"/>
          <w:sz w:val="22"/>
          <w:szCs w:val="22"/>
          <w:lang w:val="es-ES_tradnl"/>
        </w:rPr>
        <w:t xml:space="preserve">, </w:t>
      </w:r>
      <w:r w:rsidRPr="00E61361">
        <w:rPr>
          <w:rFonts w:ascii="Arial Narrow" w:hAnsi="Arial Narrow" w:cs="Arial"/>
          <w:sz w:val="22"/>
          <w:szCs w:val="22"/>
          <w:lang w:val="es-ES"/>
        </w:rPr>
        <w:t>así:</w:t>
      </w:r>
    </w:p>
    <w:p w14:paraId="0D8F3597" w14:textId="77777777" w:rsidR="003D4A97" w:rsidRPr="00E61361" w:rsidRDefault="003D4A97" w:rsidP="00E61361">
      <w:pPr>
        <w:jc w:val="both"/>
        <w:rPr>
          <w:rFonts w:ascii="Arial Narrow" w:hAnsi="Arial Narrow" w:cs="Arial"/>
          <w:sz w:val="22"/>
          <w:szCs w:val="22"/>
          <w:lang w:val="es-ES"/>
        </w:rPr>
      </w:pPr>
    </w:p>
    <w:p w14:paraId="0D8F3598" w14:textId="3BCF80CE" w:rsidR="00EC5854" w:rsidRPr="00E61361" w:rsidRDefault="00EC5854" w:rsidP="00E61361">
      <w:pPr>
        <w:pStyle w:val="Descripcin1"/>
        <w:spacing w:after="0"/>
        <w:rPr>
          <w:rFonts w:ascii="Arial Narrow" w:hAnsi="Arial Narrow"/>
          <w:sz w:val="22"/>
          <w:szCs w:val="22"/>
        </w:rPr>
      </w:pPr>
      <w:r w:rsidRPr="00E61361">
        <w:rPr>
          <w:rFonts w:ascii="Arial Narrow" w:hAnsi="Arial Narrow"/>
          <w:sz w:val="22"/>
          <w:szCs w:val="22"/>
        </w:rPr>
        <w:t xml:space="preserve"> INFORMACIÓN GENERAL</w:t>
      </w:r>
    </w:p>
    <w:p w14:paraId="5E987690" w14:textId="0086FA19" w:rsidR="00925CFD" w:rsidRPr="00E61361" w:rsidRDefault="00925CFD" w:rsidP="00E61361">
      <w:pPr>
        <w:jc w:val="both"/>
        <w:rPr>
          <w:rFonts w:ascii="Arial" w:eastAsia="Calibri" w:hAnsi="Arial" w:cs="Arial"/>
          <w:sz w:val="20"/>
          <w:szCs w:val="22"/>
          <w:lang w:eastAsia="en-US"/>
        </w:rPr>
      </w:pPr>
    </w:p>
    <w:tbl>
      <w:tblPr>
        <w:tblW w:w="44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758"/>
        <w:gridCol w:w="1559"/>
        <w:gridCol w:w="1702"/>
        <w:gridCol w:w="1489"/>
      </w:tblGrid>
      <w:tr w:rsidR="00E61361" w:rsidRPr="00357D11" w14:paraId="5A005FE8" w14:textId="77777777" w:rsidTr="00357D11">
        <w:trPr>
          <w:trHeight w:val="806"/>
          <w:jc w:val="center"/>
        </w:trPr>
        <w:tc>
          <w:tcPr>
            <w:tcW w:w="2209" w:type="pct"/>
            <w:shd w:val="clear" w:color="auto" w:fill="D9D9D9"/>
            <w:vAlign w:val="center"/>
          </w:tcPr>
          <w:p w14:paraId="1F81DC5D" w14:textId="77777777" w:rsidR="00273BB0" w:rsidRPr="00D22659" w:rsidRDefault="00273BB0" w:rsidP="00E61361">
            <w:pPr>
              <w:jc w:val="center"/>
              <w:rPr>
                <w:rFonts w:ascii="Arial Narrow" w:eastAsia="Arial,Times New Roman" w:hAnsi="Arial Narrow" w:cs="Calibri"/>
                <w:b/>
                <w:bCs/>
                <w:sz w:val="18"/>
                <w:szCs w:val="18"/>
              </w:rPr>
            </w:pPr>
            <w:r w:rsidRPr="00D22659">
              <w:rPr>
                <w:rFonts w:ascii="Arial Narrow" w:hAnsi="Arial Narrow" w:cs="Calibri"/>
                <w:b/>
                <w:bCs/>
                <w:sz w:val="18"/>
                <w:szCs w:val="18"/>
              </w:rPr>
              <w:t>Objeto del proyecto, modulo o grupo</w:t>
            </w:r>
          </w:p>
        </w:tc>
        <w:tc>
          <w:tcPr>
            <w:tcW w:w="916" w:type="pct"/>
            <w:shd w:val="clear" w:color="auto" w:fill="D9D9D9"/>
            <w:vAlign w:val="center"/>
          </w:tcPr>
          <w:p w14:paraId="53EF8F43" w14:textId="77777777" w:rsidR="00273BB0" w:rsidRPr="00D22659" w:rsidRDefault="00273BB0" w:rsidP="00E61361">
            <w:pPr>
              <w:jc w:val="center"/>
              <w:rPr>
                <w:rFonts w:ascii="Arial Narrow" w:eastAsia="Arial,Times New Roman" w:hAnsi="Arial Narrow" w:cs="Calibri"/>
                <w:b/>
                <w:bCs/>
                <w:sz w:val="18"/>
                <w:szCs w:val="18"/>
              </w:rPr>
            </w:pPr>
            <w:r w:rsidRPr="00D22659">
              <w:rPr>
                <w:rFonts w:ascii="Arial Narrow" w:hAnsi="Arial Narrow" w:cs="Calibri"/>
                <w:b/>
                <w:bCs/>
                <w:sz w:val="18"/>
                <w:szCs w:val="18"/>
              </w:rPr>
              <w:t>Plazo del contrato</w:t>
            </w:r>
          </w:p>
        </w:tc>
        <w:tc>
          <w:tcPr>
            <w:tcW w:w="1000" w:type="pct"/>
            <w:shd w:val="clear" w:color="auto" w:fill="D9D9D9"/>
            <w:vAlign w:val="center"/>
          </w:tcPr>
          <w:p w14:paraId="2857CF03" w14:textId="77777777" w:rsidR="00273BB0" w:rsidRPr="00D22659" w:rsidRDefault="00273BB0" w:rsidP="00E61361">
            <w:pPr>
              <w:jc w:val="center"/>
              <w:rPr>
                <w:rFonts w:ascii="Arial Narrow" w:eastAsia="Arial,Times New Roman" w:hAnsi="Arial Narrow" w:cs="Calibri"/>
                <w:b/>
                <w:bCs/>
                <w:sz w:val="18"/>
                <w:szCs w:val="18"/>
              </w:rPr>
            </w:pPr>
            <w:r w:rsidRPr="00D22659">
              <w:rPr>
                <w:rFonts w:ascii="Arial Narrow" w:hAnsi="Arial Narrow" w:cs="Calibri"/>
                <w:b/>
                <w:bCs/>
                <w:sz w:val="18"/>
                <w:szCs w:val="18"/>
              </w:rPr>
              <w:t>Valor presupuesto oficial (pesos incluido IVA)</w:t>
            </w:r>
          </w:p>
        </w:tc>
        <w:tc>
          <w:tcPr>
            <w:tcW w:w="875" w:type="pct"/>
            <w:shd w:val="clear" w:color="auto" w:fill="D9D9D9"/>
            <w:vAlign w:val="center"/>
          </w:tcPr>
          <w:p w14:paraId="4BAD7F7B" w14:textId="77777777" w:rsidR="00273BB0" w:rsidRPr="00D22659" w:rsidRDefault="00273BB0" w:rsidP="00E61361">
            <w:pPr>
              <w:jc w:val="center"/>
              <w:rPr>
                <w:rFonts w:ascii="Arial Narrow" w:eastAsia="Arial,Times New Roman" w:hAnsi="Arial Narrow" w:cs="Calibri"/>
                <w:b/>
                <w:bCs/>
                <w:sz w:val="18"/>
                <w:szCs w:val="18"/>
              </w:rPr>
            </w:pPr>
            <w:r w:rsidRPr="00D22659">
              <w:rPr>
                <w:rFonts w:ascii="Arial Narrow" w:hAnsi="Arial Narrow" w:cs="Calibri"/>
                <w:b/>
                <w:bCs/>
                <w:sz w:val="18"/>
                <w:szCs w:val="18"/>
              </w:rPr>
              <w:t>Lugar(es) de ejecución del contrato</w:t>
            </w:r>
          </w:p>
        </w:tc>
      </w:tr>
      <w:tr w:rsidR="00E61361" w:rsidRPr="00357D11" w14:paraId="43DF6590" w14:textId="77777777" w:rsidTr="00357D11">
        <w:trPr>
          <w:trHeight w:val="834"/>
          <w:jc w:val="center"/>
        </w:trPr>
        <w:tc>
          <w:tcPr>
            <w:tcW w:w="2209" w:type="pct"/>
            <w:vAlign w:val="center"/>
          </w:tcPr>
          <w:p w14:paraId="5B6C3965" w14:textId="77777777" w:rsidR="00273BB0" w:rsidRPr="00D22659" w:rsidRDefault="00273BB0" w:rsidP="00E61361">
            <w:pPr>
              <w:jc w:val="both"/>
              <w:rPr>
                <w:rFonts w:ascii="Arial Narrow" w:hAnsi="Arial Narrow" w:cs="Calibri"/>
                <w:b/>
                <w:noProof/>
                <w:sz w:val="18"/>
                <w:szCs w:val="18"/>
              </w:rPr>
            </w:pPr>
            <w:r w:rsidRPr="00D22659">
              <w:rPr>
                <w:rFonts w:ascii="Arial Narrow" w:hAnsi="Arial Narrow" w:cs="Calibri"/>
                <w:b/>
                <w:sz w:val="18"/>
                <w:szCs w:val="18"/>
              </w:rPr>
              <w:t>INTERVENTORIA PARA LAS OBRAS DE CONSTRUCCIÓN, MEJORAMIENTO Y MANTENIMIENTO, GESTION PREDIAL, SOCIAL Y AMBIENTAL SOSTENIBLE DE LA VARIANTE SAN FRANCISCO MOCOA TRAMO 2 Y TRAMO 3 (FRENTE SAN FRANCISCO Y FRENTE MOCOA), DEPARTAMENTO DE PUTUMAYO, EN MARCO DE LA REACTIVACIÓN ECONÓMICA, MEDIANTE EL PROGRAMA DE OBRA PÚBLICA "VIAS PARA LA LEGALIDAD Y REACTIVACIÓN VISIÓN 2030"</w:t>
            </w:r>
          </w:p>
        </w:tc>
        <w:tc>
          <w:tcPr>
            <w:tcW w:w="916" w:type="pct"/>
            <w:vAlign w:val="center"/>
          </w:tcPr>
          <w:p w14:paraId="61E2CA08" w14:textId="77777777" w:rsidR="00273BB0" w:rsidRPr="00D22659" w:rsidRDefault="00273BB0" w:rsidP="00E61361">
            <w:pPr>
              <w:jc w:val="center"/>
              <w:rPr>
                <w:rFonts w:ascii="Arial Narrow" w:hAnsi="Arial Narrow" w:cs="Calibri"/>
                <w:b/>
                <w:bCs/>
                <w:noProof/>
                <w:sz w:val="18"/>
                <w:szCs w:val="18"/>
              </w:rPr>
            </w:pPr>
            <w:r w:rsidRPr="00D22659">
              <w:rPr>
                <w:rFonts w:ascii="Arial Narrow" w:hAnsi="Arial Narrow" w:cs="Calibri"/>
                <w:b/>
                <w:sz w:val="18"/>
                <w:szCs w:val="18"/>
              </w:rPr>
              <w:t>114 MESES</w:t>
            </w:r>
          </w:p>
        </w:tc>
        <w:tc>
          <w:tcPr>
            <w:tcW w:w="1000" w:type="pct"/>
            <w:vAlign w:val="center"/>
          </w:tcPr>
          <w:p w14:paraId="546D75CA" w14:textId="77777777" w:rsidR="00273BB0" w:rsidRPr="00D22659" w:rsidRDefault="00273BB0" w:rsidP="00E61361">
            <w:pPr>
              <w:jc w:val="center"/>
              <w:rPr>
                <w:rFonts w:ascii="Arial Narrow" w:hAnsi="Arial Narrow" w:cs="Calibri"/>
                <w:b/>
                <w:sz w:val="18"/>
                <w:szCs w:val="18"/>
              </w:rPr>
            </w:pPr>
            <w:r w:rsidRPr="00D22659">
              <w:rPr>
                <w:rFonts w:ascii="Arial Narrow" w:hAnsi="Arial Narrow" w:cs="Calibri"/>
                <w:b/>
                <w:sz w:val="18"/>
                <w:szCs w:val="18"/>
              </w:rPr>
              <w:t>$ 48,000,000,000.00</w:t>
            </w:r>
          </w:p>
        </w:tc>
        <w:tc>
          <w:tcPr>
            <w:tcW w:w="875" w:type="pct"/>
            <w:vAlign w:val="center"/>
          </w:tcPr>
          <w:p w14:paraId="064C9AE8" w14:textId="77777777" w:rsidR="00273BB0" w:rsidRPr="00D22659" w:rsidRDefault="00273BB0" w:rsidP="00E61361">
            <w:pPr>
              <w:jc w:val="center"/>
              <w:rPr>
                <w:rFonts w:ascii="Arial Narrow" w:hAnsi="Arial Narrow" w:cs="Calibri"/>
                <w:b/>
                <w:noProof/>
                <w:sz w:val="18"/>
                <w:szCs w:val="18"/>
              </w:rPr>
            </w:pPr>
            <w:r w:rsidRPr="00D22659">
              <w:rPr>
                <w:rFonts w:ascii="Arial Narrow" w:hAnsi="Arial Narrow" w:cs="Calibri"/>
                <w:b/>
                <w:sz w:val="18"/>
                <w:szCs w:val="18"/>
              </w:rPr>
              <w:t>PUTUMAYO</w:t>
            </w:r>
          </w:p>
        </w:tc>
      </w:tr>
    </w:tbl>
    <w:p w14:paraId="0CF8E8A0" w14:textId="77777777" w:rsidR="00357D11" w:rsidRDefault="00357D11" w:rsidP="00E61361">
      <w:pPr>
        <w:jc w:val="both"/>
        <w:rPr>
          <w:rFonts w:ascii="Arial" w:eastAsia="Calibri" w:hAnsi="Arial" w:cs="Arial"/>
          <w:sz w:val="20"/>
          <w:szCs w:val="22"/>
          <w:lang w:eastAsia="en-US"/>
        </w:rPr>
      </w:pPr>
    </w:p>
    <w:p w14:paraId="7BD7828D" w14:textId="440101BD" w:rsidR="00A2048D" w:rsidRPr="00E61361" w:rsidRDefault="00A2048D" w:rsidP="00357D11">
      <w:pPr>
        <w:jc w:val="both"/>
        <w:rPr>
          <w:rFonts w:ascii="Arial Narrow" w:hAnsi="Arial Narrow" w:cs="Arial"/>
          <w:lang w:val="es-ES"/>
        </w:rPr>
      </w:pPr>
      <w:r w:rsidRPr="00E61361">
        <w:rPr>
          <w:rFonts w:ascii="Arial" w:eastAsia="Calibri" w:hAnsi="Arial" w:cs="Arial"/>
          <w:sz w:val="20"/>
          <w:szCs w:val="22"/>
          <w:lang w:eastAsia="en-US"/>
        </w:rPr>
        <w:t>Nota:En todo caso, el plazo de ejecución del contrato no podrá exceder el 31 de agosto de 2030.</w:t>
      </w:r>
    </w:p>
    <w:p w14:paraId="07239583" w14:textId="77777777" w:rsidR="00925CFD" w:rsidRPr="00E61361" w:rsidRDefault="00925CFD" w:rsidP="00E61361">
      <w:pPr>
        <w:jc w:val="both"/>
        <w:rPr>
          <w:rFonts w:ascii="Arial Narrow" w:hAnsi="Arial Narrow" w:cs="Arial"/>
          <w:lang w:val="es-ES"/>
        </w:rPr>
      </w:pPr>
    </w:p>
    <w:p w14:paraId="0D8F35B9" w14:textId="77777777" w:rsidR="003D4A97" w:rsidRPr="00E61361" w:rsidRDefault="003D4A97" w:rsidP="00E61361">
      <w:pPr>
        <w:tabs>
          <w:tab w:val="left" w:pos="-142"/>
        </w:tabs>
        <w:autoSpaceDE w:val="0"/>
        <w:autoSpaceDN w:val="0"/>
        <w:adjustRightInd w:val="0"/>
        <w:spacing w:before="120" w:after="240"/>
        <w:jc w:val="center"/>
        <w:rPr>
          <w:rFonts w:ascii="Arial Narrow" w:hAnsi="Arial Narrow" w:cs="Arial"/>
          <w:sz w:val="22"/>
          <w:szCs w:val="22"/>
        </w:rPr>
      </w:pPr>
      <w:r w:rsidRPr="00E61361">
        <w:rPr>
          <w:rFonts w:ascii="Arial Narrow" w:hAnsi="Arial Narrow" w:cs="Arial"/>
          <w:b/>
          <w:sz w:val="22"/>
          <w:szCs w:val="22"/>
        </w:rPr>
        <w:t>CONSULTA DEL PROYECTO DE PLIEGO DE CONDICIONES, ESTUDIOS Y DOCUMENTOS PREVIOS DE LA CONTRATACIÓN</w:t>
      </w:r>
    </w:p>
    <w:p w14:paraId="0D8F35BA" w14:textId="77777777" w:rsidR="003D4A97" w:rsidRPr="00E61361" w:rsidRDefault="003D4A97" w:rsidP="00E61361">
      <w:pPr>
        <w:jc w:val="both"/>
        <w:rPr>
          <w:rFonts w:ascii="Arial Narrow" w:hAnsi="Arial Narrow"/>
          <w:sz w:val="22"/>
          <w:szCs w:val="22"/>
          <w:lang w:val="x-none"/>
        </w:rPr>
      </w:pPr>
      <w:r w:rsidRPr="00E61361">
        <w:rPr>
          <w:rFonts w:ascii="Arial Narrow" w:hAnsi="Arial Narrow"/>
          <w:sz w:val="22"/>
          <w:szCs w:val="22"/>
          <w:lang w:val="x-none"/>
        </w:rPr>
        <w:t xml:space="preserve">La consulta del pliego de condiciones, así como cualquiera de sus anexos deberá hacerse durante el plazo del presente proceso deberá hacerse a través del Sistema Electrónico de Contratación Pública –SECOP II– http://community.secop.gov.co/sts/cce/login.aspx o página o sistema electrónico que haga sus veces. </w:t>
      </w:r>
    </w:p>
    <w:p w14:paraId="0D8F35BB" w14:textId="77777777" w:rsidR="003D4A97" w:rsidRPr="00E61361" w:rsidRDefault="003D4A97" w:rsidP="00E61361">
      <w:pPr>
        <w:jc w:val="both"/>
        <w:rPr>
          <w:rFonts w:ascii="Arial Narrow" w:hAnsi="Arial Narrow"/>
          <w:sz w:val="22"/>
          <w:szCs w:val="22"/>
          <w:lang w:val="x-none"/>
        </w:rPr>
      </w:pPr>
    </w:p>
    <w:p w14:paraId="0D8F35BC" w14:textId="77777777" w:rsidR="003D4A97" w:rsidRPr="00E61361" w:rsidRDefault="003D4A97" w:rsidP="00E61361">
      <w:pPr>
        <w:jc w:val="both"/>
        <w:rPr>
          <w:rFonts w:ascii="Arial Narrow" w:hAnsi="Arial Narrow"/>
          <w:sz w:val="22"/>
          <w:szCs w:val="22"/>
          <w:lang w:val="es-ES"/>
        </w:rPr>
      </w:pPr>
      <w:r w:rsidRPr="00E61361">
        <w:rPr>
          <w:rFonts w:ascii="Arial Narrow" w:hAnsi="Arial Narrow"/>
          <w:sz w:val="22"/>
          <w:szCs w:val="22"/>
          <w:lang w:val="x-none"/>
        </w:rPr>
        <w:t>Todas las observaciones al proyecto de pliego de condiciones y al pliego de condiciones definitivo deberán enviarse al deberán enviarse a través del Sistema Electrónico de Contratación Pública –SECOP II– http://community.secop.gov.co/sts/cce/login.aspx o página o sistema electrónico que haga sus veces.</w:t>
      </w:r>
    </w:p>
    <w:p w14:paraId="0D8F35BD" w14:textId="77777777" w:rsidR="003D4A97" w:rsidRPr="00E61361" w:rsidRDefault="003D4A97" w:rsidP="00E61361">
      <w:pPr>
        <w:jc w:val="both"/>
        <w:rPr>
          <w:rFonts w:ascii="Arial Narrow" w:hAnsi="Arial Narrow" w:cs="Arial"/>
          <w:sz w:val="22"/>
          <w:szCs w:val="22"/>
        </w:rPr>
      </w:pPr>
    </w:p>
    <w:p w14:paraId="5A072E1F" w14:textId="77777777" w:rsidR="00357D11" w:rsidRDefault="00357D11" w:rsidP="00E61361">
      <w:pPr>
        <w:jc w:val="center"/>
        <w:rPr>
          <w:rFonts w:ascii="Arial Narrow" w:hAnsi="Arial Narrow" w:cs="Arial"/>
          <w:b/>
          <w:sz w:val="22"/>
          <w:szCs w:val="22"/>
        </w:rPr>
      </w:pPr>
    </w:p>
    <w:p w14:paraId="60814330" w14:textId="77777777" w:rsidR="00357D11" w:rsidRDefault="00357D11" w:rsidP="00E61361">
      <w:pPr>
        <w:jc w:val="center"/>
        <w:rPr>
          <w:rFonts w:ascii="Arial Narrow" w:hAnsi="Arial Narrow" w:cs="Arial"/>
          <w:b/>
          <w:sz w:val="22"/>
          <w:szCs w:val="22"/>
        </w:rPr>
      </w:pPr>
    </w:p>
    <w:p w14:paraId="0D8F35BE" w14:textId="77777777" w:rsidR="003D4A97" w:rsidRPr="00E61361" w:rsidRDefault="003D4A97" w:rsidP="00E61361">
      <w:pPr>
        <w:jc w:val="center"/>
        <w:rPr>
          <w:rFonts w:ascii="Arial Narrow" w:hAnsi="Arial Narrow" w:cs="Arial"/>
          <w:b/>
          <w:sz w:val="22"/>
          <w:szCs w:val="22"/>
        </w:rPr>
      </w:pPr>
      <w:r w:rsidRPr="00E61361">
        <w:rPr>
          <w:rFonts w:ascii="Arial Narrow" w:hAnsi="Arial Narrow" w:cs="Arial"/>
          <w:b/>
          <w:sz w:val="22"/>
          <w:szCs w:val="22"/>
        </w:rPr>
        <w:lastRenderedPageBreak/>
        <w:t>MODALIDAD DE SELECCIÓN</w:t>
      </w:r>
    </w:p>
    <w:p w14:paraId="0D8F35BF" w14:textId="77777777" w:rsidR="003D4A97" w:rsidRPr="00E61361" w:rsidRDefault="003D4A97" w:rsidP="00E61361">
      <w:pPr>
        <w:jc w:val="center"/>
        <w:rPr>
          <w:rFonts w:ascii="Arial Narrow" w:hAnsi="Arial Narrow" w:cs="Arial"/>
          <w:b/>
          <w:sz w:val="22"/>
          <w:szCs w:val="22"/>
        </w:rPr>
      </w:pPr>
    </w:p>
    <w:p w14:paraId="0D8F35C0" w14:textId="77777777" w:rsidR="003D4A97" w:rsidRPr="00E61361" w:rsidRDefault="003D4A97" w:rsidP="00E61361">
      <w:pPr>
        <w:jc w:val="both"/>
        <w:rPr>
          <w:rFonts w:ascii="Arial Narrow" w:hAnsi="Arial Narrow" w:cs="Arial"/>
          <w:sz w:val="22"/>
          <w:szCs w:val="22"/>
        </w:rPr>
      </w:pPr>
      <w:r w:rsidRPr="00E61361">
        <w:rPr>
          <w:rFonts w:ascii="Arial Narrow" w:hAnsi="Arial Narrow" w:cs="Arial"/>
          <w:sz w:val="22"/>
          <w:szCs w:val="22"/>
        </w:rPr>
        <w:t xml:space="preserve">La modalidad de selección que se utilizará está </w:t>
      </w:r>
      <w:r w:rsidRPr="00E61361">
        <w:rPr>
          <w:rFonts w:ascii="Arial Narrow" w:hAnsi="Arial Narrow" w:cs="Arial"/>
          <w:sz w:val="22"/>
          <w:szCs w:val="22"/>
          <w:lang w:val="es-ES"/>
        </w:rPr>
        <w:t xml:space="preserve">en el numeral 3º del artículo 2º de la Ley 1150 de 2007 y el </w:t>
      </w:r>
      <w:r w:rsidRPr="00E61361">
        <w:rPr>
          <w:rFonts w:ascii="Arial Narrow" w:eastAsia="Calibri" w:hAnsi="Arial Narrow" w:cs="Arial"/>
          <w:sz w:val="22"/>
          <w:szCs w:val="22"/>
          <w:lang w:eastAsia="es-CO"/>
        </w:rPr>
        <w:t>artículo 2.2.1.2.1.3.1 del decreto 1082 de 2015</w:t>
      </w:r>
      <w:r w:rsidRPr="00E61361">
        <w:rPr>
          <w:rFonts w:ascii="Arial Narrow" w:eastAsia="Calibri" w:hAnsi="Arial Narrow" w:cs="Arial"/>
          <w:sz w:val="22"/>
          <w:szCs w:val="22"/>
          <w:vertAlign w:val="superscript"/>
          <w:lang w:eastAsia="es-CO"/>
        </w:rPr>
        <w:footnoteReference w:id="1"/>
      </w:r>
      <w:r w:rsidRPr="00E61361">
        <w:rPr>
          <w:rFonts w:ascii="Arial Narrow" w:eastAsia="Calibri" w:hAnsi="Arial Narrow" w:cs="Arial"/>
          <w:sz w:val="22"/>
          <w:szCs w:val="22"/>
          <w:lang w:eastAsia="es-CO"/>
        </w:rPr>
        <w:t xml:space="preserve">, </w:t>
      </w:r>
      <w:r w:rsidRPr="00E61361">
        <w:rPr>
          <w:rFonts w:ascii="Arial Narrow" w:hAnsi="Arial Narrow" w:cs="Arial"/>
          <w:sz w:val="22"/>
          <w:szCs w:val="22"/>
          <w:lang w:val="es-ES"/>
        </w:rPr>
        <w:t>y corresponde a un CONCURSO DE MÉRITOS</w:t>
      </w:r>
      <w:r w:rsidRPr="00E61361">
        <w:rPr>
          <w:rFonts w:ascii="Arial Narrow" w:hAnsi="Arial Narrow" w:cs="Arial"/>
          <w:sz w:val="22"/>
          <w:szCs w:val="22"/>
        </w:rPr>
        <w:t>.</w:t>
      </w:r>
    </w:p>
    <w:p w14:paraId="0D8F35C1" w14:textId="77777777" w:rsidR="003D4A97" w:rsidRPr="00E61361" w:rsidRDefault="003D4A97" w:rsidP="00E61361">
      <w:pPr>
        <w:jc w:val="both"/>
        <w:rPr>
          <w:rFonts w:ascii="Arial Narrow" w:hAnsi="Arial Narrow" w:cs="Arial"/>
          <w:sz w:val="22"/>
          <w:szCs w:val="22"/>
        </w:rPr>
      </w:pPr>
    </w:p>
    <w:p w14:paraId="0D8F35C2" w14:textId="77777777" w:rsidR="003D4A97" w:rsidRPr="00E61361" w:rsidRDefault="003D4A97" w:rsidP="00E61361">
      <w:pPr>
        <w:jc w:val="center"/>
        <w:rPr>
          <w:rFonts w:ascii="Arial Narrow" w:hAnsi="Arial Narrow" w:cs="Arial"/>
          <w:b/>
          <w:sz w:val="22"/>
          <w:szCs w:val="22"/>
        </w:rPr>
      </w:pPr>
      <w:r w:rsidRPr="00E61361">
        <w:rPr>
          <w:rFonts w:ascii="Arial Narrow" w:hAnsi="Arial Narrow" w:cs="Arial"/>
          <w:b/>
          <w:sz w:val="22"/>
          <w:szCs w:val="22"/>
        </w:rPr>
        <w:t>PRESUPUESTO OFICIAL ESTIMADO Y DISPONIBILIDAD PRESUPUESTAL.</w:t>
      </w:r>
    </w:p>
    <w:p w14:paraId="0D8F35C3" w14:textId="77777777" w:rsidR="003D4A97" w:rsidRPr="00E61361" w:rsidRDefault="003D4A97" w:rsidP="00E61361">
      <w:pPr>
        <w:jc w:val="both"/>
        <w:rPr>
          <w:rFonts w:ascii="Arial Narrow" w:hAnsi="Arial Narrow" w:cs="Arial"/>
          <w:sz w:val="22"/>
          <w:szCs w:val="22"/>
        </w:rPr>
      </w:pPr>
    </w:p>
    <w:p w14:paraId="749FAD2E" w14:textId="0AF92B4D" w:rsidR="00A2048D" w:rsidRPr="00E61361" w:rsidRDefault="00A2048D" w:rsidP="00E61361">
      <w:pPr>
        <w:tabs>
          <w:tab w:val="left" w:pos="284"/>
        </w:tabs>
        <w:jc w:val="both"/>
        <w:rPr>
          <w:rFonts w:ascii="Arial Narrow" w:hAnsi="Arial Narrow"/>
          <w:b/>
          <w:sz w:val="22"/>
          <w:szCs w:val="22"/>
        </w:rPr>
      </w:pPr>
      <w:r w:rsidRPr="00E61361">
        <w:rPr>
          <w:rFonts w:ascii="Arial Narrow" w:hAnsi="Arial Narrow" w:cs="Arial"/>
          <w:bCs/>
          <w:sz w:val="21"/>
          <w:szCs w:val="21"/>
        </w:rPr>
        <w:t xml:space="preserve">El Presupuesto Oficial del presente proceso de Contratación es de: </w:t>
      </w:r>
      <w:r w:rsidR="00925CFD" w:rsidRPr="00E61361">
        <w:rPr>
          <w:rFonts w:ascii="Arial Narrow" w:hAnsi="Arial Narrow" w:cs="Arial"/>
          <w:b/>
          <w:noProof/>
          <w:sz w:val="22"/>
          <w:szCs w:val="22"/>
        </w:rPr>
        <w:t xml:space="preserve">CUARENTA Y </w:t>
      </w:r>
      <w:r w:rsidR="00357D11">
        <w:rPr>
          <w:rFonts w:ascii="Arial Narrow" w:hAnsi="Arial Narrow" w:cs="Arial"/>
          <w:b/>
          <w:noProof/>
          <w:sz w:val="22"/>
          <w:szCs w:val="22"/>
        </w:rPr>
        <w:t xml:space="preserve">OCHO MIL </w:t>
      </w:r>
      <w:r w:rsidR="00925CFD" w:rsidRPr="00E61361">
        <w:rPr>
          <w:rFonts w:ascii="Arial Narrow" w:hAnsi="Arial Narrow" w:cs="Arial"/>
          <w:b/>
          <w:noProof/>
          <w:sz w:val="22"/>
          <w:szCs w:val="22"/>
        </w:rPr>
        <w:t xml:space="preserve">MILLONES </w:t>
      </w:r>
      <w:r w:rsidRPr="00E61361">
        <w:rPr>
          <w:rFonts w:ascii="Arial Narrow" w:hAnsi="Arial Narrow" w:cs="Arial"/>
          <w:b/>
          <w:noProof/>
          <w:sz w:val="22"/>
          <w:szCs w:val="22"/>
        </w:rPr>
        <w:t xml:space="preserve">DE </w:t>
      </w:r>
      <w:r w:rsidR="00357D11">
        <w:rPr>
          <w:rFonts w:ascii="Arial Narrow" w:hAnsi="Arial Narrow" w:cs="Arial"/>
          <w:b/>
          <w:noProof/>
          <w:sz w:val="22"/>
          <w:szCs w:val="22"/>
        </w:rPr>
        <w:t xml:space="preserve"> </w:t>
      </w:r>
      <w:r w:rsidRPr="00E61361">
        <w:rPr>
          <w:rFonts w:ascii="Arial Narrow" w:hAnsi="Arial Narrow" w:cs="Arial"/>
          <w:b/>
          <w:noProof/>
          <w:sz w:val="22"/>
          <w:szCs w:val="22"/>
        </w:rPr>
        <w:t>PESOS</w:t>
      </w:r>
      <w:r w:rsidR="00357D11">
        <w:rPr>
          <w:rFonts w:ascii="Arial Narrow" w:hAnsi="Arial Narrow" w:cs="Arial"/>
          <w:b/>
          <w:noProof/>
          <w:sz w:val="22"/>
          <w:szCs w:val="22"/>
        </w:rPr>
        <w:t xml:space="preserve"> </w:t>
      </w:r>
      <w:r w:rsidRPr="00E61361">
        <w:rPr>
          <w:rFonts w:ascii="Arial Narrow" w:hAnsi="Arial Narrow" w:cs="Arial"/>
          <w:b/>
          <w:noProof/>
          <w:sz w:val="22"/>
          <w:szCs w:val="22"/>
        </w:rPr>
        <w:t xml:space="preserve">  </w:t>
      </w:r>
      <w:r w:rsidR="00357D11">
        <w:rPr>
          <w:rFonts w:ascii="Arial Narrow" w:hAnsi="Arial Narrow" w:cs="Arial"/>
          <w:b/>
          <w:noProof/>
          <w:sz w:val="22"/>
          <w:szCs w:val="22"/>
        </w:rPr>
        <w:t>(</w:t>
      </w:r>
      <w:r w:rsidR="00357D11" w:rsidRPr="00357D11">
        <w:rPr>
          <w:rFonts w:ascii="Arial Narrow" w:hAnsi="Arial Narrow" w:cs="Arial"/>
          <w:b/>
          <w:noProof/>
          <w:sz w:val="22"/>
          <w:szCs w:val="22"/>
        </w:rPr>
        <w:t>$ 48,000,000,000.00</w:t>
      </w:r>
      <w:r w:rsidRPr="00E61361">
        <w:rPr>
          <w:rFonts w:ascii="Arial Narrow" w:hAnsi="Arial Narrow" w:cs="Arial"/>
          <w:b/>
          <w:noProof/>
          <w:sz w:val="22"/>
          <w:szCs w:val="22"/>
        </w:rPr>
        <w:t xml:space="preserve">) </w:t>
      </w:r>
      <w:r w:rsidR="00357D11">
        <w:rPr>
          <w:rFonts w:ascii="Arial Narrow" w:hAnsi="Arial Narrow" w:cs="Arial"/>
          <w:b/>
          <w:noProof/>
          <w:sz w:val="22"/>
          <w:szCs w:val="22"/>
        </w:rPr>
        <w:t xml:space="preserve">INCLUIDO </w:t>
      </w:r>
      <w:r w:rsidRPr="00E61361">
        <w:rPr>
          <w:rFonts w:ascii="Arial Narrow" w:hAnsi="Arial Narrow" w:cs="Arial"/>
          <w:b/>
          <w:noProof/>
          <w:sz w:val="22"/>
          <w:szCs w:val="22"/>
        </w:rPr>
        <w:t xml:space="preserve"> IVA.</w:t>
      </w:r>
    </w:p>
    <w:p w14:paraId="0D8F35C5" w14:textId="77777777" w:rsidR="00EC5854" w:rsidRPr="00E61361" w:rsidRDefault="00EC5854" w:rsidP="00E61361">
      <w:pPr>
        <w:jc w:val="both"/>
        <w:rPr>
          <w:rFonts w:ascii="Arial Narrow" w:eastAsia="Calibri" w:hAnsi="Arial Narrow"/>
          <w:b/>
          <w:bCs/>
          <w:sz w:val="22"/>
          <w:szCs w:val="22"/>
          <w:lang w:val="es-ES_tradnl" w:eastAsia="x-none"/>
        </w:rPr>
      </w:pPr>
    </w:p>
    <w:p w14:paraId="0D8F35C6" w14:textId="77777777" w:rsidR="003D4A97" w:rsidRPr="00E61361" w:rsidRDefault="003D4A97" w:rsidP="00E61361">
      <w:pPr>
        <w:jc w:val="both"/>
        <w:rPr>
          <w:rFonts w:ascii="Arial Narrow" w:eastAsia="Calibri" w:hAnsi="Arial Narrow"/>
          <w:b/>
          <w:bCs/>
          <w:sz w:val="22"/>
          <w:szCs w:val="22"/>
          <w:lang w:val="es-ES_tradnl" w:eastAsia="x-none"/>
        </w:rPr>
      </w:pPr>
      <w:r w:rsidRPr="00E61361">
        <w:rPr>
          <w:rFonts w:ascii="Arial Narrow" w:eastAsia="Calibri" w:hAnsi="Arial Narrow"/>
          <w:b/>
          <w:bCs/>
          <w:sz w:val="22"/>
          <w:szCs w:val="22"/>
          <w:lang w:val="es-ES_tradnl" w:eastAsia="x-none"/>
        </w:rPr>
        <w:t>VIGENCIAS FUTURAS:</w:t>
      </w:r>
    </w:p>
    <w:p w14:paraId="0D8F35C7" w14:textId="77777777" w:rsidR="003D4A97" w:rsidRPr="00E61361" w:rsidRDefault="003D4A97" w:rsidP="00E61361">
      <w:pPr>
        <w:jc w:val="both"/>
        <w:rPr>
          <w:rFonts w:ascii="Arial Narrow" w:hAnsi="Arial Narrow"/>
          <w:sz w:val="22"/>
          <w:szCs w:val="22"/>
        </w:rPr>
      </w:pPr>
    </w:p>
    <w:p w14:paraId="0D8F35C8" w14:textId="4DB91F2C" w:rsidR="003D4A97" w:rsidRPr="00E61361" w:rsidRDefault="00D06EF7" w:rsidP="00E61361">
      <w:pPr>
        <w:jc w:val="both"/>
        <w:rPr>
          <w:rFonts w:ascii="Arial Narrow" w:hAnsi="Arial Narrow"/>
          <w:sz w:val="22"/>
          <w:szCs w:val="22"/>
        </w:rPr>
      </w:pPr>
      <w:bookmarkStart w:id="0" w:name="_Hlk59116224"/>
      <w:r w:rsidRPr="00E61361">
        <w:rPr>
          <w:rFonts w:ascii="Arial Narrow" w:hAnsi="Arial Narrow"/>
          <w:sz w:val="22"/>
          <w:szCs w:val="22"/>
        </w:rPr>
        <w:t>Para la atención del compromiso derivado del presente proceso, se cuenta con el AVAL FISCAL mediante Radicado 2-2020-052480 de 16/10/20 emitido por el Consejo Superior de Política Fiscal -CONFIS y del documento de declaratoria  de  importancia estratégica para el país CONPES 4010 de 30 de noviembre de 2020 “DECLARACIÓN DE IMPORTANCIA ESTRATÉGICA DEL COMPROMISO POR COLOMBIA: PROGRAMA VÍAS PARA LA LEGALIDAD Y LA REACTIVACIÓN, VISIÓN 2030” emitido por el Consejo  Nacional  de  Política  Económica  y  Social  -CONPES-, los cuales señalan la autorización del cupo para la asunción de obligaciones con cargo a apropiaciones de vigencias futuras excepcionales para los años 2021-2030, las cuales irán hasta la suma de:</w:t>
      </w:r>
      <w:bookmarkEnd w:id="0"/>
    </w:p>
    <w:p w14:paraId="0D8F35C9" w14:textId="76A9F30E" w:rsidR="00EC5854" w:rsidRPr="00E61361" w:rsidRDefault="00EC5854" w:rsidP="00E61361">
      <w:pPr>
        <w:jc w:val="both"/>
        <w:rPr>
          <w:rFonts w:ascii="Arial Narrow" w:hAnsi="Arial Narrow"/>
          <w:sz w:val="22"/>
          <w:szCs w:val="22"/>
        </w:rPr>
      </w:pPr>
    </w:p>
    <w:tbl>
      <w:tblPr>
        <w:tblW w:w="2540" w:type="dxa"/>
        <w:jc w:val="center"/>
        <w:tblCellMar>
          <w:left w:w="70" w:type="dxa"/>
          <w:right w:w="70" w:type="dxa"/>
        </w:tblCellMar>
        <w:tblLook w:val="04A0" w:firstRow="1" w:lastRow="0" w:firstColumn="1" w:lastColumn="0" w:noHBand="0" w:noVBand="1"/>
      </w:tblPr>
      <w:tblGrid>
        <w:gridCol w:w="640"/>
        <w:gridCol w:w="1900"/>
      </w:tblGrid>
      <w:tr w:rsidR="00E61361" w:rsidRPr="00E61361" w14:paraId="52D2F0FF" w14:textId="77777777" w:rsidTr="000B58F6">
        <w:trPr>
          <w:trHeight w:val="330"/>
          <w:jc w:val="center"/>
        </w:trPr>
        <w:tc>
          <w:tcPr>
            <w:tcW w:w="2540" w:type="dxa"/>
            <w:gridSpan w:val="2"/>
            <w:tcBorders>
              <w:top w:val="single" w:sz="8" w:space="0" w:color="auto"/>
              <w:left w:val="single" w:sz="8" w:space="0" w:color="auto"/>
              <w:bottom w:val="single" w:sz="4" w:space="0" w:color="auto"/>
              <w:right w:val="single" w:sz="8" w:space="0" w:color="000000"/>
            </w:tcBorders>
            <w:shd w:val="clear" w:color="000000" w:fill="D9D9D9"/>
            <w:vAlign w:val="center"/>
            <w:hideMark/>
          </w:tcPr>
          <w:p w14:paraId="2F07A1B2" w14:textId="77777777" w:rsidR="00273BB0" w:rsidRPr="00E61361" w:rsidRDefault="00273BB0" w:rsidP="00E61361">
            <w:pPr>
              <w:jc w:val="center"/>
              <w:rPr>
                <w:rFonts w:ascii="Arial Narrow" w:hAnsi="Arial Narrow" w:cs="Calibri"/>
                <w:b/>
                <w:bCs/>
                <w:sz w:val="22"/>
                <w:szCs w:val="22"/>
              </w:rPr>
            </w:pPr>
            <w:r w:rsidRPr="00E61361">
              <w:rPr>
                <w:rFonts w:ascii="Arial Narrow" w:hAnsi="Arial Narrow" w:cs="Calibri"/>
                <w:b/>
                <w:bCs/>
                <w:sz w:val="22"/>
                <w:szCs w:val="22"/>
              </w:rPr>
              <w:t>VIGENCIA FUTURAS MODULO</w:t>
            </w:r>
          </w:p>
        </w:tc>
      </w:tr>
      <w:tr w:rsidR="00E61361" w:rsidRPr="00E61361" w14:paraId="0FBAB30A" w14:textId="77777777" w:rsidTr="000B58F6">
        <w:trPr>
          <w:trHeight w:val="330"/>
          <w:jc w:val="center"/>
        </w:trPr>
        <w:tc>
          <w:tcPr>
            <w:tcW w:w="640" w:type="dxa"/>
            <w:tcBorders>
              <w:top w:val="nil"/>
              <w:left w:val="single" w:sz="8" w:space="0" w:color="auto"/>
              <w:bottom w:val="single" w:sz="4" w:space="0" w:color="auto"/>
              <w:right w:val="single" w:sz="4" w:space="0" w:color="auto"/>
            </w:tcBorders>
            <w:shd w:val="clear" w:color="auto" w:fill="auto"/>
            <w:vAlign w:val="bottom"/>
            <w:hideMark/>
          </w:tcPr>
          <w:p w14:paraId="01743D7C" w14:textId="77777777" w:rsidR="00273BB0" w:rsidRPr="00E61361" w:rsidRDefault="00273BB0" w:rsidP="00E61361">
            <w:pPr>
              <w:jc w:val="both"/>
              <w:rPr>
                <w:rFonts w:ascii="Arial Narrow" w:hAnsi="Arial Narrow" w:cs="Calibri"/>
                <w:sz w:val="22"/>
                <w:szCs w:val="22"/>
              </w:rPr>
            </w:pPr>
            <w:r w:rsidRPr="00E61361">
              <w:rPr>
                <w:rFonts w:ascii="Arial Narrow" w:hAnsi="Arial Narrow" w:cs="Calibri"/>
                <w:sz w:val="22"/>
                <w:szCs w:val="22"/>
              </w:rPr>
              <w:t>2021</w:t>
            </w:r>
          </w:p>
        </w:tc>
        <w:tc>
          <w:tcPr>
            <w:tcW w:w="1900" w:type="dxa"/>
            <w:tcBorders>
              <w:top w:val="nil"/>
              <w:left w:val="nil"/>
              <w:bottom w:val="single" w:sz="4" w:space="0" w:color="auto"/>
              <w:right w:val="single" w:sz="8" w:space="0" w:color="auto"/>
            </w:tcBorders>
            <w:shd w:val="clear" w:color="auto" w:fill="auto"/>
            <w:vAlign w:val="bottom"/>
            <w:hideMark/>
          </w:tcPr>
          <w:p w14:paraId="63675F2A" w14:textId="77777777" w:rsidR="00273BB0" w:rsidRPr="00E61361" w:rsidRDefault="00273BB0" w:rsidP="00E61361">
            <w:pPr>
              <w:jc w:val="both"/>
              <w:rPr>
                <w:rFonts w:ascii="Arial Narrow" w:hAnsi="Arial Narrow" w:cs="Calibri"/>
                <w:sz w:val="22"/>
                <w:szCs w:val="22"/>
              </w:rPr>
            </w:pPr>
            <w:r w:rsidRPr="00E61361">
              <w:rPr>
                <w:rFonts w:ascii="Arial Narrow" w:hAnsi="Arial Narrow" w:cs="Calibri"/>
                <w:sz w:val="22"/>
                <w:szCs w:val="22"/>
              </w:rPr>
              <w:t xml:space="preserve"> $    2,400,000,000.00 </w:t>
            </w:r>
          </w:p>
        </w:tc>
      </w:tr>
      <w:tr w:rsidR="00E61361" w:rsidRPr="00E61361" w14:paraId="7A5C12F6" w14:textId="77777777" w:rsidTr="000B58F6">
        <w:trPr>
          <w:trHeight w:val="330"/>
          <w:jc w:val="center"/>
        </w:trPr>
        <w:tc>
          <w:tcPr>
            <w:tcW w:w="640" w:type="dxa"/>
            <w:tcBorders>
              <w:top w:val="nil"/>
              <w:left w:val="single" w:sz="8" w:space="0" w:color="auto"/>
              <w:bottom w:val="single" w:sz="4" w:space="0" w:color="auto"/>
              <w:right w:val="single" w:sz="4" w:space="0" w:color="auto"/>
            </w:tcBorders>
            <w:shd w:val="clear" w:color="auto" w:fill="auto"/>
            <w:vAlign w:val="bottom"/>
            <w:hideMark/>
          </w:tcPr>
          <w:p w14:paraId="08735157" w14:textId="77777777" w:rsidR="00273BB0" w:rsidRPr="00E61361" w:rsidRDefault="00273BB0" w:rsidP="00E61361">
            <w:pPr>
              <w:jc w:val="both"/>
              <w:rPr>
                <w:rFonts w:ascii="Arial Narrow" w:hAnsi="Arial Narrow" w:cs="Calibri"/>
                <w:sz w:val="22"/>
                <w:szCs w:val="22"/>
              </w:rPr>
            </w:pPr>
            <w:r w:rsidRPr="00E61361">
              <w:rPr>
                <w:rFonts w:ascii="Arial Narrow" w:hAnsi="Arial Narrow" w:cs="Calibri"/>
                <w:sz w:val="22"/>
                <w:szCs w:val="22"/>
              </w:rPr>
              <w:t>2022</w:t>
            </w:r>
          </w:p>
        </w:tc>
        <w:tc>
          <w:tcPr>
            <w:tcW w:w="1900" w:type="dxa"/>
            <w:tcBorders>
              <w:top w:val="nil"/>
              <w:left w:val="nil"/>
              <w:bottom w:val="single" w:sz="4" w:space="0" w:color="auto"/>
              <w:right w:val="single" w:sz="8" w:space="0" w:color="auto"/>
            </w:tcBorders>
            <w:shd w:val="clear" w:color="auto" w:fill="auto"/>
            <w:vAlign w:val="bottom"/>
            <w:hideMark/>
          </w:tcPr>
          <w:p w14:paraId="4B042DC1" w14:textId="77777777" w:rsidR="00273BB0" w:rsidRPr="00E61361" w:rsidRDefault="00273BB0" w:rsidP="00E61361">
            <w:pPr>
              <w:jc w:val="both"/>
              <w:rPr>
                <w:rFonts w:ascii="Arial Narrow" w:hAnsi="Arial Narrow" w:cs="Calibri"/>
                <w:sz w:val="22"/>
                <w:szCs w:val="22"/>
              </w:rPr>
            </w:pPr>
            <w:r w:rsidRPr="00E61361">
              <w:rPr>
                <w:rFonts w:ascii="Arial Narrow" w:hAnsi="Arial Narrow" w:cs="Calibri"/>
                <w:sz w:val="22"/>
                <w:szCs w:val="22"/>
              </w:rPr>
              <w:t xml:space="preserve"> $    1,600,000,000.00 </w:t>
            </w:r>
          </w:p>
        </w:tc>
      </w:tr>
      <w:tr w:rsidR="00E61361" w:rsidRPr="00E61361" w14:paraId="159815AB" w14:textId="77777777" w:rsidTr="000B58F6">
        <w:trPr>
          <w:trHeight w:val="330"/>
          <w:jc w:val="center"/>
        </w:trPr>
        <w:tc>
          <w:tcPr>
            <w:tcW w:w="640" w:type="dxa"/>
            <w:tcBorders>
              <w:top w:val="nil"/>
              <w:left w:val="single" w:sz="8" w:space="0" w:color="auto"/>
              <w:bottom w:val="single" w:sz="4" w:space="0" w:color="auto"/>
              <w:right w:val="single" w:sz="4" w:space="0" w:color="auto"/>
            </w:tcBorders>
            <w:shd w:val="clear" w:color="auto" w:fill="auto"/>
            <w:vAlign w:val="bottom"/>
            <w:hideMark/>
          </w:tcPr>
          <w:p w14:paraId="39505D01" w14:textId="77777777" w:rsidR="00273BB0" w:rsidRPr="00E61361" w:rsidRDefault="00273BB0" w:rsidP="00E61361">
            <w:pPr>
              <w:jc w:val="both"/>
              <w:rPr>
                <w:rFonts w:ascii="Arial Narrow" w:hAnsi="Arial Narrow" w:cs="Calibri"/>
                <w:sz w:val="22"/>
                <w:szCs w:val="22"/>
              </w:rPr>
            </w:pPr>
            <w:r w:rsidRPr="00E61361">
              <w:rPr>
                <w:rFonts w:ascii="Arial Narrow" w:hAnsi="Arial Narrow" w:cs="Calibri"/>
                <w:sz w:val="22"/>
                <w:szCs w:val="22"/>
              </w:rPr>
              <w:t>2023</w:t>
            </w:r>
          </w:p>
        </w:tc>
        <w:tc>
          <w:tcPr>
            <w:tcW w:w="1900" w:type="dxa"/>
            <w:tcBorders>
              <w:top w:val="nil"/>
              <w:left w:val="nil"/>
              <w:bottom w:val="single" w:sz="4" w:space="0" w:color="auto"/>
              <w:right w:val="single" w:sz="8" w:space="0" w:color="auto"/>
            </w:tcBorders>
            <w:shd w:val="clear" w:color="auto" w:fill="auto"/>
            <w:vAlign w:val="bottom"/>
            <w:hideMark/>
          </w:tcPr>
          <w:p w14:paraId="5B0CD018" w14:textId="77777777" w:rsidR="00273BB0" w:rsidRPr="00E61361" w:rsidRDefault="00273BB0" w:rsidP="00E61361">
            <w:pPr>
              <w:jc w:val="both"/>
              <w:rPr>
                <w:rFonts w:ascii="Arial Narrow" w:hAnsi="Arial Narrow" w:cs="Calibri"/>
                <w:sz w:val="22"/>
                <w:szCs w:val="22"/>
              </w:rPr>
            </w:pPr>
            <w:r w:rsidRPr="00E61361">
              <w:rPr>
                <w:rFonts w:ascii="Arial Narrow" w:hAnsi="Arial Narrow" w:cs="Calibri"/>
                <w:sz w:val="22"/>
                <w:szCs w:val="22"/>
              </w:rPr>
              <w:t xml:space="preserve"> $    2,400,000,000.00 </w:t>
            </w:r>
          </w:p>
        </w:tc>
      </w:tr>
      <w:tr w:rsidR="00E61361" w:rsidRPr="00E61361" w14:paraId="1D05E41A" w14:textId="77777777" w:rsidTr="000B58F6">
        <w:trPr>
          <w:trHeight w:val="330"/>
          <w:jc w:val="center"/>
        </w:trPr>
        <w:tc>
          <w:tcPr>
            <w:tcW w:w="640" w:type="dxa"/>
            <w:tcBorders>
              <w:top w:val="nil"/>
              <w:left w:val="single" w:sz="8" w:space="0" w:color="auto"/>
              <w:bottom w:val="single" w:sz="4" w:space="0" w:color="auto"/>
              <w:right w:val="single" w:sz="4" w:space="0" w:color="auto"/>
            </w:tcBorders>
            <w:shd w:val="clear" w:color="auto" w:fill="auto"/>
            <w:vAlign w:val="bottom"/>
            <w:hideMark/>
          </w:tcPr>
          <w:p w14:paraId="0683F8A6" w14:textId="77777777" w:rsidR="00273BB0" w:rsidRPr="00E61361" w:rsidRDefault="00273BB0" w:rsidP="00E61361">
            <w:pPr>
              <w:jc w:val="both"/>
              <w:rPr>
                <w:rFonts w:ascii="Arial Narrow" w:hAnsi="Arial Narrow" w:cs="Calibri"/>
                <w:sz w:val="22"/>
                <w:szCs w:val="22"/>
              </w:rPr>
            </w:pPr>
            <w:r w:rsidRPr="00E61361">
              <w:rPr>
                <w:rFonts w:ascii="Arial Narrow" w:hAnsi="Arial Narrow" w:cs="Calibri"/>
                <w:sz w:val="22"/>
                <w:szCs w:val="22"/>
              </w:rPr>
              <w:t>2024</w:t>
            </w:r>
          </w:p>
        </w:tc>
        <w:tc>
          <w:tcPr>
            <w:tcW w:w="1900" w:type="dxa"/>
            <w:tcBorders>
              <w:top w:val="nil"/>
              <w:left w:val="nil"/>
              <w:bottom w:val="single" w:sz="4" w:space="0" w:color="auto"/>
              <w:right w:val="single" w:sz="8" w:space="0" w:color="auto"/>
            </w:tcBorders>
            <w:shd w:val="clear" w:color="auto" w:fill="auto"/>
            <w:vAlign w:val="bottom"/>
            <w:hideMark/>
          </w:tcPr>
          <w:p w14:paraId="0FE69C46" w14:textId="77777777" w:rsidR="00273BB0" w:rsidRPr="00E61361" w:rsidRDefault="00273BB0" w:rsidP="00E61361">
            <w:pPr>
              <w:jc w:val="both"/>
              <w:rPr>
                <w:rFonts w:ascii="Arial Narrow" w:hAnsi="Arial Narrow" w:cs="Calibri"/>
                <w:sz w:val="22"/>
                <w:szCs w:val="22"/>
              </w:rPr>
            </w:pPr>
            <w:r w:rsidRPr="00E61361">
              <w:rPr>
                <w:rFonts w:ascii="Arial Narrow" w:hAnsi="Arial Narrow" w:cs="Calibri"/>
                <w:sz w:val="22"/>
                <w:szCs w:val="22"/>
              </w:rPr>
              <w:t xml:space="preserve"> $    4,800,000,000.00 </w:t>
            </w:r>
          </w:p>
        </w:tc>
      </w:tr>
      <w:tr w:rsidR="00E61361" w:rsidRPr="00E61361" w14:paraId="2BB5DF99" w14:textId="77777777" w:rsidTr="000B58F6">
        <w:trPr>
          <w:trHeight w:val="330"/>
          <w:jc w:val="center"/>
        </w:trPr>
        <w:tc>
          <w:tcPr>
            <w:tcW w:w="640" w:type="dxa"/>
            <w:tcBorders>
              <w:top w:val="nil"/>
              <w:left w:val="single" w:sz="8" w:space="0" w:color="auto"/>
              <w:bottom w:val="single" w:sz="4" w:space="0" w:color="auto"/>
              <w:right w:val="single" w:sz="4" w:space="0" w:color="auto"/>
            </w:tcBorders>
            <w:shd w:val="clear" w:color="auto" w:fill="auto"/>
            <w:vAlign w:val="bottom"/>
            <w:hideMark/>
          </w:tcPr>
          <w:p w14:paraId="060C758B" w14:textId="77777777" w:rsidR="00273BB0" w:rsidRPr="00E61361" w:rsidRDefault="00273BB0" w:rsidP="00E61361">
            <w:pPr>
              <w:jc w:val="both"/>
              <w:rPr>
                <w:rFonts w:ascii="Arial Narrow" w:hAnsi="Arial Narrow" w:cs="Calibri"/>
                <w:sz w:val="22"/>
                <w:szCs w:val="22"/>
              </w:rPr>
            </w:pPr>
            <w:r w:rsidRPr="00E61361">
              <w:rPr>
                <w:rFonts w:ascii="Arial Narrow" w:hAnsi="Arial Narrow" w:cs="Calibri"/>
                <w:sz w:val="22"/>
                <w:szCs w:val="22"/>
              </w:rPr>
              <w:t>2025</w:t>
            </w:r>
          </w:p>
        </w:tc>
        <w:tc>
          <w:tcPr>
            <w:tcW w:w="1900" w:type="dxa"/>
            <w:tcBorders>
              <w:top w:val="nil"/>
              <w:left w:val="nil"/>
              <w:bottom w:val="single" w:sz="4" w:space="0" w:color="auto"/>
              <w:right w:val="single" w:sz="8" w:space="0" w:color="auto"/>
            </w:tcBorders>
            <w:shd w:val="clear" w:color="auto" w:fill="auto"/>
            <w:vAlign w:val="bottom"/>
            <w:hideMark/>
          </w:tcPr>
          <w:p w14:paraId="2705FC89" w14:textId="77777777" w:rsidR="00273BB0" w:rsidRPr="00E61361" w:rsidRDefault="00273BB0" w:rsidP="00E61361">
            <w:pPr>
              <w:jc w:val="both"/>
              <w:rPr>
                <w:rFonts w:ascii="Arial Narrow" w:hAnsi="Arial Narrow" w:cs="Calibri"/>
                <w:sz w:val="22"/>
                <w:szCs w:val="22"/>
              </w:rPr>
            </w:pPr>
            <w:r w:rsidRPr="00E61361">
              <w:rPr>
                <w:rFonts w:ascii="Arial Narrow" w:hAnsi="Arial Narrow" w:cs="Calibri"/>
                <w:sz w:val="22"/>
                <w:szCs w:val="22"/>
              </w:rPr>
              <w:t xml:space="preserve"> $    5,600,000,000.00 </w:t>
            </w:r>
          </w:p>
        </w:tc>
      </w:tr>
      <w:tr w:rsidR="00E61361" w:rsidRPr="00E61361" w14:paraId="113229E2" w14:textId="77777777" w:rsidTr="000B58F6">
        <w:trPr>
          <w:trHeight w:val="330"/>
          <w:jc w:val="center"/>
        </w:trPr>
        <w:tc>
          <w:tcPr>
            <w:tcW w:w="640" w:type="dxa"/>
            <w:tcBorders>
              <w:top w:val="nil"/>
              <w:left w:val="single" w:sz="8" w:space="0" w:color="auto"/>
              <w:bottom w:val="single" w:sz="4" w:space="0" w:color="auto"/>
              <w:right w:val="single" w:sz="4" w:space="0" w:color="auto"/>
            </w:tcBorders>
            <w:shd w:val="clear" w:color="auto" w:fill="auto"/>
            <w:vAlign w:val="bottom"/>
            <w:hideMark/>
          </w:tcPr>
          <w:p w14:paraId="7B4FC386" w14:textId="77777777" w:rsidR="00273BB0" w:rsidRPr="00E61361" w:rsidRDefault="00273BB0" w:rsidP="00E61361">
            <w:pPr>
              <w:jc w:val="both"/>
              <w:rPr>
                <w:rFonts w:ascii="Arial Narrow" w:hAnsi="Arial Narrow" w:cs="Calibri"/>
                <w:sz w:val="22"/>
                <w:szCs w:val="22"/>
              </w:rPr>
            </w:pPr>
            <w:r w:rsidRPr="00E61361">
              <w:rPr>
                <w:rFonts w:ascii="Arial Narrow" w:hAnsi="Arial Narrow" w:cs="Calibri"/>
                <w:sz w:val="22"/>
                <w:szCs w:val="22"/>
              </w:rPr>
              <w:t>2026</w:t>
            </w:r>
          </w:p>
        </w:tc>
        <w:tc>
          <w:tcPr>
            <w:tcW w:w="1900" w:type="dxa"/>
            <w:tcBorders>
              <w:top w:val="nil"/>
              <w:left w:val="nil"/>
              <w:bottom w:val="single" w:sz="4" w:space="0" w:color="auto"/>
              <w:right w:val="single" w:sz="8" w:space="0" w:color="auto"/>
            </w:tcBorders>
            <w:shd w:val="clear" w:color="auto" w:fill="auto"/>
            <w:vAlign w:val="bottom"/>
            <w:hideMark/>
          </w:tcPr>
          <w:p w14:paraId="3E0CEECE" w14:textId="77777777" w:rsidR="00273BB0" w:rsidRPr="00E61361" w:rsidRDefault="00273BB0" w:rsidP="00E61361">
            <w:pPr>
              <w:jc w:val="both"/>
              <w:rPr>
                <w:rFonts w:ascii="Arial Narrow" w:hAnsi="Arial Narrow" w:cs="Calibri"/>
                <w:sz w:val="22"/>
                <w:szCs w:val="22"/>
              </w:rPr>
            </w:pPr>
            <w:r w:rsidRPr="00E61361">
              <w:rPr>
                <w:rFonts w:ascii="Arial Narrow" w:hAnsi="Arial Narrow" w:cs="Calibri"/>
                <w:sz w:val="22"/>
                <w:szCs w:val="22"/>
              </w:rPr>
              <w:t xml:space="preserve"> $    6,400,000,000.00 </w:t>
            </w:r>
          </w:p>
        </w:tc>
      </w:tr>
      <w:tr w:rsidR="00E61361" w:rsidRPr="00E61361" w14:paraId="22224001" w14:textId="77777777" w:rsidTr="000B58F6">
        <w:trPr>
          <w:trHeight w:val="330"/>
          <w:jc w:val="center"/>
        </w:trPr>
        <w:tc>
          <w:tcPr>
            <w:tcW w:w="640" w:type="dxa"/>
            <w:tcBorders>
              <w:top w:val="nil"/>
              <w:left w:val="single" w:sz="8" w:space="0" w:color="auto"/>
              <w:bottom w:val="single" w:sz="4" w:space="0" w:color="auto"/>
              <w:right w:val="single" w:sz="4" w:space="0" w:color="auto"/>
            </w:tcBorders>
            <w:shd w:val="clear" w:color="auto" w:fill="auto"/>
            <w:vAlign w:val="bottom"/>
            <w:hideMark/>
          </w:tcPr>
          <w:p w14:paraId="4C7D7CCC" w14:textId="77777777" w:rsidR="00273BB0" w:rsidRPr="00E61361" w:rsidRDefault="00273BB0" w:rsidP="00E61361">
            <w:pPr>
              <w:jc w:val="both"/>
              <w:rPr>
                <w:rFonts w:ascii="Arial Narrow" w:hAnsi="Arial Narrow" w:cs="Calibri"/>
                <w:sz w:val="22"/>
                <w:szCs w:val="22"/>
              </w:rPr>
            </w:pPr>
            <w:r w:rsidRPr="00E61361">
              <w:rPr>
                <w:rFonts w:ascii="Arial Narrow" w:hAnsi="Arial Narrow" w:cs="Calibri"/>
                <w:sz w:val="22"/>
                <w:szCs w:val="22"/>
              </w:rPr>
              <w:t>2027</w:t>
            </w:r>
          </w:p>
        </w:tc>
        <w:tc>
          <w:tcPr>
            <w:tcW w:w="1900" w:type="dxa"/>
            <w:tcBorders>
              <w:top w:val="nil"/>
              <w:left w:val="nil"/>
              <w:bottom w:val="single" w:sz="4" w:space="0" w:color="auto"/>
              <w:right w:val="single" w:sz="8" w:space="0" w:color="auto"/>
            </w:tcBorders>
            <w:shd w:val="clear" w:color="auto" w:fill="auto"/>
            <w:vAlign w:val="bottom"/>
            <w:hideMark/>
          </w:tcPr>
          <w:p w14:paraId="052972B5" w14:textId="77777777" w:rsidR="00273BB0" w:rsidRPr="00E61361" w:rsidRDefault="00273BB0" w:rsidP="00E61361">
            <w:pPr>
              <w:jc w:val="both"/>
              <w:rPr>
                <w:rFonts w:ascii="Arial Narrow" w:hAnsi="Arial Narrow" w:cs="Calibri"/>
                <w:sz w:val="22"/>
                <w:szCs w:val="22"/>
              </w:rPr>
            </w:pPr>
            <w:r w:rsidRPr="00E61361">
              <w:rPr>
                <w:rFonts w:ascii="Arial Narrow" w:hAnsi="Arial Narrow" w:cs="Calibri"/>
                <w:sz w:val="22"/>
                <w:szCs w:val="22"/>
              </w:rPr>
              <w:t xml:space="preserve"> $    6,000,000,000.00 </w:t>
            </w:r>
          </w:p>
        </w:tc>
      </w:tr>
      <w:tr w:rsidR="00E61361" w:rsidRPr="00E61361" w14:paraId="76571D40" w14:textId="77777777" w:rsidTr="000B58F6">
        <w:trPr>
          <w:trHeight w:val="330"/>
          <w:jc w:val="center"/>
        </w:trPr>
        <w:tc>
          <w:tcPr>
            <w:tcW w:w="640" w:type="dxa"/>
            <w:tcBorders>
              <w:top w:val="nil"/>
              <w:left w:val="single" w:sz="8" w:space="0" w:color="auto"/>
              <w:bottom w:val="single" w:sz="4" w:space="0" w:color="auto"/>
              <w:right w:val="single" w:sz="4" w:space="0" w:color="auto"/>
            </w:tcBorders>
            <w:shd w:val="clear" w:color="auto" w:fill="auto"/>
            <w:vAlign w:val="bottom"/>
            <w:hideMark/>
          </w:tcPr>
          <w:p w14:paraId="16FE2D53" w14:textId="77777777" w:rsidR="00273BB0" w:rsidRPr="00E61361" w:rsidRDefault="00273BB0" w:rsidP="00E61361">
            <w:pPr>
              <w:jc w:val="both"/>
              <w:rPr>
                <w:rFonts w:ascii="Arial Narrow" w:hAnsi="Arial Narrow" w:cs="Calibri"/>
                <w:sz w:val="22"/>
                <w:szCs w:val="22"/>
              </w:rPr>
            </w:pPr>
            <w:r w:rsidRPr="00E61361">
              <w:rPr>
                <w:rFonts w:ascii="Arial Narrow" w:hAnsi="Arial Narrow" w:cs="Calibri"/>
                <w:sz w:val="22"/>
                <w:szCs w:val="22"/>
              </w:rPr>
              <w:t>2028</w:t>
            </w:r>
          </w:p>
        </w:tc>
        <w:tc>
          <w:tcPr>
            <w:tcW w:w="1900" w:type="dxa"/>
            <w:tcBorders>
              <w:top w:val="nil"/>
              <w:left w:val="nil"/>
              <w:bottom w:val="single" w:sz="4" w:space="0" w:color="auto"/>
              <w:right w:val="single" w:sz="8" w:space="0" w:color="auto"/>
            </w:tcBorders>
            <w:shd w:val="clear" w:color="auto" w:fill="auto"/>
            <w:vAlign w:val="bottom"/>
            <w:hideMark/>
          </w:tcPr>
          <w:p w14:paraId="301D7D27" w14:textId="77777777" w:rsidR="00273BB0" w:rsidRPr="00E61361" w:rsidRDefault="00273BB0" w:rsidP="00E61361">
            <w:pPr>
              <w:jc w:val="both"/>
              <w:rPr>
                <w:rFonts w:ascii="Arial Narrow" w:hAnsi="Arial Narrow" w:cs="Calibri"/>
                <w:sz w:val="22"/>
                <w:szCs w:val="22"/>
              </w:rPr>
            </w:pPr>
            <w:r w:rsidRPr="00E61361">
              <w:rPr>
                <w:rFonts w:ascii="Arial Narrow" w:hAnsi="Arial Narrow" w:cs="Calibri"/>
                <w:sz w:val="22"/>
                <w:szCs w:val="22"/>
              </w:rPr>
              <w:t xml:space="preserve"> $    5,600,000,000.00 </w:t>
            </w:r>
          </w:p>
        </w:tc>
      </w:tr>
      <w:tr w:rsidR="00E61361" w:rsidRPr="00E61361" w14:paraId="7091B8B8" w14:textId="77777777" w:rsidTr="000B58F6">
        <w:trPr>
          <w:trHeight w:val="330"/>
          <w:jc w:val="center"/>
        </w:trPr>
        <w:tc>
          <w:tcPr>
            <w:tcW w:w="640" w:type="dxa"/>
            <w:tcBorders>
              <w:top w:val="nil"/>
              <w:left w:val="single" w:sz="8" w:space="0" w:color="auto"/>
              <w:bottom w:val="single" w:sz="4" w:space="0" w:color="auto"/>
              <w:right w:val="single" w:sz="4" w:space="0" w:color="auto"/>
            </w:tcBorders>
            <w:shd w:val="clear" w:color="auto" w:fill="auto"/>
            <w:vAlign w:val="bottom"/>
            <w:hideMark/>
          </w:tcPr>
          <w:p w14:paraId="070A2986" w14:textId="77777777" w:rsidR="00273BB0" w:rsidRPr="00E61361" w:rsidRDefault="00273BB0" w:rsidP="00E61361">
            <w:pPr>
              <w:jc w:val="both"/>
              <w:rPr>
                <w:rFonts w:ascii="Arial Narrow" w:hAnsi="Arial Narrow" w:cs="Calibri"/>
                <w:sz w:val="22"/>
                <w:szCs w:val="22"/>
              </w:rPr>
            </w:pPr>
            <w:r w:rsidRPr="00E61361">
              <w:rPr>
                <w:rFonts w:ascii="Arial Narrow" w:hAnsi="Arial Narrow" w:cs="Calibri"/>
                <w:sz w:val="22"/>
                <w:szCs w:val="22"/>
              </w:rPr>
              <w:t>2029</w:t>
            </w:r>
          </w:p>
        </w:tc>
        <w:tc>
          <w:tcPr>
            <w:tcW w:w="1900" w:type="dxa"/>
            <w:tcBorders>
              <w:top w:val="nil"/>
              <w:left w:val="nil"/>
              <w:bottom w:val="single" w:sz="4" w:space="0" w:color="auto"/>
              <w:right w:val="single" w:sz="8" w:space="0" w:color="auto"/>
            </w:tcBorders>
            <w:shd w:val="clear" w:color="auto" w:fill="auto"/>
            <w:vAlign w:val="bottom"/>
            <w:hideMark/>
          </w:tcPr>
          <w:p w14:paraId="2BE7A42A" w14:textId="77777777" w:rsidR="00273BB0" w:rsidRPr="00E61361" w:rsidRDefault="00273BB0" w:rsidP="00E61361">
            <w:pPr>
              <w:jc w:val="both"/>
              <w:rPr>
                <w:rFonts w:ascii="Arial Narrow" w:hAnsi="Arial Narrow" w:cs="Calibri"/>
                <w:sz w:val="22"/>
                <w:szCs w:val="22"/>
              </w:rPr>
            </w:pPr>
            <w:r w:rsidRPr="00E61361">
              <w:rPr>
                <w:rFonts w:ascii="Arial Narrow" w:hAnsi="Arial Narrow" w:cs="Calibri"/>
                <w:sz w:val="22"/>
                <w:szCs w:val="22"/>
              </w:rPr>
              <w:t xml:space="preserve"> $    4,800,000,000.00 </w:t>
            </w:r>
          </w:p>
        </w:tc>
      </w:tr>
      <w:tr w:rsidR="00E61361" w:rsidRPr="00E61361" w14:paraId="0CC1AFF3" w14:textId="77777777" w:rsidTr="000B58F6">
        <w:trPr>
          <w:trHeight w:val="345"/>
          <w:jc w:val="center"/>
        </w:trPr>
        <w:tc>
          <w:tcPr>
            <w:tcW w:w="640" w:type="dxa"/>
            <w:tcBorders>
              <w:top w:val="nil"/>
              <w:left w:val="single" w:sz="8" w:space="0" w:color="auto"/>
              <w:bottom w:val="nil"/>
              <w:right w:val="single" w:sz="4" w:space="0" w:color="auto"/>
            </w:tcBorders>
            <w:shd w:val="clear" w:color="auto" w:fill="auto"/>
            <w:vAlign w:val="bottom"/>
            <w:hideMark/>
          </w:tcPr>
          <w:p w14:paraId="21686667" w14:textId="77777777" w:rsidR="00273BB0" w:rsidRPr="00E61361" w:rsidRDefault="00273BB0" w:rsidP="00E61361">
            <w:pPr>
              <w:jc w:val="both"/>
              <w:rPr>
                <w:rFonts w:ascii="Arial Narrow" w:hAnsi="Arial Narrow" w:cs="Calibri"/>
                <w:sz w:val="22"/>
                <w:szCs w:val="22"/>
              </w:rPr>
            </w:pPr>
            <w:r w:rsidRPr="00E61361">
              <w:rPr>
                <w:rFonts w:ascii="Arial Narrow" w:hAnsi="Arial Narrow" w:cs="Calibri"/>
                <w:sz w:val="22"/>
                <w:szCs w:val="22"/>
              </w:rPr>
              <w:t>2030</w:t>
            </w:r>
          </w:p>
        </w:tc>
        <w:tc>
          <w:tcPr>
            <w:tcW w:w="1900" w:type="dxa"/>
            <w:tcBorders>
              <w:top w:val="nil"/>
              <w:left w:val="nil"/>
              <w:bottom w:val="nil"/>
              <w:right w:val="single" w:sz="8" w:space="0" w:color="auto"/>
            </w:tcBorders>
            <w:shd w:val="clear" w:color="auto" w:fill="auto"/>
            <w:vAlign w:val="bottom"/>
            <w:hideMark/>
          </w:tcPr>
          <w:p w14:paraId="3D2D4520" w14:textId="77777777" w:rsidR="00273BB0" w:rsidRPr="00E61361" w:rsidRDefault="00273BB0" w:rsidP="00E61361">
            <w:pPr>
              <w:jc w:val="both"/>
              <w:rPr>
                <w:rFonts w:ascii="Arial Narrow" w:hAnsi="Arial Narrow" w:cs="Calibri"/>
                <w:sz w:val="22"/>
                <w:szCs w:val="22"/>
              </w:rPr>
            </w:pPr>
            <w:r w:rsidRPr="00E61361">
              <w:rPr>
                <w:rFonts w:ascii="Arial Narrow" w:hAnsi="Arial Narrow" w:cs="Calibri"/>
                <w:sz w:val="22"/>
                <w:szCs w:val="22"/>
              </w:rPr>
              <w:t xml:space="preserve"> $    8,400,000,000.00 </w:t>
            </w:r>
          </w:p>
        </w:tc>
      </w:tr>
      <w:tr w:rsidR="00273BB0" w:rsidRPr="00E61361" w14:paraId="45A8826F" w14:textId="77777777" w:rsidTr="000B58F6">
        <w:trPr>
          <w:trHeight w:val="345"/>
          <w:jc w:val="center"/>
        </w:trPr>
        <w:tc>
          <w:tcPr>
            <w:tcW w:w="640" w:type="dxa"/>
            <w:tcBorders>
              <w:top w:val="single" w:sz="8" w:space="0" w:color="auto"/>
              <w:left w:val="single" w:sz="8" w:space="0" w:color="auto"/>
              <w:bottom w:val="single" w:sz="8" w:space="0" w:color="auto"/>
              <w:right w:val="nil"/>
            </w:tcBorders>
            <w:shd w:val="clear" w:color="auto" w:fill="auto"/>
            <w:vAlign w:val="bottom"/>
            <w:hideMark/>
          </w:tcPr>
          <w:p w14:paraId="7D87B026" w14:textId="77777777" w:rsidR="00273BB0" w:rsidRPr="00E61361" w:rsidRDefault="00273BB0" w:rsidP="00E61361">
            <w:pPr>
              <w:jc w:val="both"/>
              <w:rPr>
                <w:rFonts w:ascii="Arial Narrow" w:hAnsi="Arial Narrow" w:cs="Calibri"/>
                <w:b/>
                <w:bCs/>
                <w:sz w:val="22"/>
                <w:szCs w:val="22"/>
              </w:rPr>
            </w:pPr>
            <w:r w:rsidRPr="00E61361">
              <w:rPr>
                <w:rFonts w:ascii="Arial Narrow" w:hAnsi="Arial Narrow" w:cs="Calibri"/>
                <w:b/>
                <w:bCs/>
                <w:sz w:val="22"/>
                <w:szCs w:val="22"/>
              </w:rPr>
              <w:t>Total:</w:t>
            </w:r>
          </w:p>
        </w:tc>
        <w:tc>
          <w:tcPr>
            <w:tcW w:w="1900" w:type="dxa"/>
            <w:tcBorders>
              <w:top w:val="single" w:sz="8" w:space="0" w:color="auto"/>
              <w:left w:val="nil"/>
              <w:bottom w:val="single" w:sz="8" w:space="0" w:color="auto"/>
              <w:right w:val="single" w:sz="8" w:space="0" w:color="auto"/>
            </w:tcBorders>
            <w:shd w:val="clear" w:color="auto" w:fill="auto"/>
            <w:vAlign w:val="bottom"/>
            <w:hideMark/>
          </w:tcPr>
          <w:p w14:paraId="597DAED2" w14:textId="77777777" w:rsidR="00273BB0" w:rsidRPr="00E61361" w:rsidRDefault="00273BB0" w:rsidP="00E61361">
            <w:pPr>
              <w:jc w:val="both"/>
              <w:rPr>
                <w:rFonts w:ascii="Arial Narrow" w:hAnsi="Arial Narrow" w:cs="Calibri"/>
                <w:b/>
                <w:bCs/>
                <w:sz w:val="22"/>
                <w:szCs w:val="22"/>
              </w:rPr>
            </w:pPr>
            <w:r w:rsidRPr="00E61361">
              <w:rPr>
                <w:rFonts w:ascii="Arial Narrow" w:hAnsi="Arial Narrow" w:cs="Calibri"/>
                <w:b/>
                <w:bCs/>
                <w:sz w:val="22"/>
                <w:szCs w:val="22"/>
              </w:rPr>
              <w:t xml:space="preserve"> $ 48,000,000,000.00 </w:t>
            </w:r>
          </w:p>
        </w:tc>
      </w:tr>
    </w:tbl>
    <w:p w14:paraId="06EF8670" w14:textId="57E398C4" w:rsidR="00FA7B3D" w:rsidRPr="00E61361" w:rsidRDefault="00FA7B3D" w:rsidP="00E61361">
      <w:pPr>
        <w:jc w:val="both"/>
        <w:rPr>
          <w:rFonts w:ascii="Arial Narrow" w:hAnsi="Arial Narrow"/>
          <w:sz w:val="22"/>
          <w:szCs w:val="22"/>
        </w:rPr>
      </w:pPr>
    </w:p>
    <w:p w14:paraId="0D8F35FC" w14:textId="65A1B026" w:rsidR="003D4A97" w:rsidRPr="00E61361" w:rsidRDefault="003D4A97" w:rsidP="00E61361">
      <w:pPr>
        <w:jc w:val="both"/>
        <w:rPr>
          <w:rFonts w:ascii="Arial Narrow" w:hAnsi="Arial Narrow"/>
          <w:sz w:val="22"/>
          <w:szCs w:val="22"/>
        </w:rPr>
      </w:pPr>
      <w:r w:rsidRPr="00E61361">
        <w:rPr>
          <w:rFonts w:ascii="Arial Narrow" w:hAnsi="Arial Narrow"/>
          <w:sz w:val="22"/>
          <w:szCs w:val="22"/>
        </w:rPr>
        <w:t>La necesidad se encuentra incluida en el Plan Anual de Adquisiciones de la Entidad.</w:t>
      </w:r>
    </w:p>
    <w:p w14:paraId="0D8F35FD" w14:textId="77777777" w:rsidR="003D4A97" w:rsidRPr="00E61361" w:rsidRDefault="003D4A97" w:rsidP="00E61361"/>
    <w:p w14:paraId="0D8F35FE" w14:textId="77777777" w:rsidR="003D4A97" w:rsidRPr="00E61361" w:rsidRDefault="003D4A97" w:rsidP="00E61361">
      <w:pPr>
        <w:jc w:val="center"/>
        <w:rPr>
          <w:rFonts w:ascii="Arial Narrow" w:hAnsi="Arial Narrow" w:cs="Arial"/>
          <w:b/>
          <w:sz w:val="22"/>
          <w:szCs w:val="22"/>
        </w:rPr>
      </w:pPr>
      <w:r w:rsidRPr="00E61361">
        <w:rPr>
          <w:rFonts w:ascii="Arial Narrow" w:hAnsi="Arial Narrow" w:cs="Arial"/>
          <w:b/>
          <w:sz w:val="22"/>
          <w:szCs w:val="22"/>
        </w:rPr>
        <w:lastRenderedPageBreak/>
        <w:t>ACUERDOS COMERCIALES Y TRATADOS INTERNACIONALES</w:t>
      </w:r>
    </w:p>
    <w:p w14:paraId="0D8F35FF" w14:textId="77777777" w:rsidR="003D4A97" w:rsidRPr="00E61361" w:rsidRDefault="003D4A97" w:rsidP="00E61361">
      <w:pPr>
        <w:jc w:val="both"/>
        <w:rPr>
          <w:rFonts w:ascii="Arial Narrow" w:hAnsi="Arial Narrow"/>
          <w:sz w:val="22"/>
          <w:szCs w:val="22"/>
          <w:lang w:val="x-none" w:eastAsia="en-US"/>
        </w:rPr>
      </w:pPr>
    </w:p>
    <w:p w14:paraId="0D8F3600" w14:textId="77777777" w:rsidR="003D4A97" w:rsidRPr="00E61361" w:rsidRDefault="003D4A97" w:rsidP="00E61361">
      <w:pPr>
        <w:jc w:val="both"/>
        <w:rPr>
          <w:rFonts w:ascii="Arial Narrow" w:hAnsi="Arial Narrow" w:cs="Arial"/>
          <w:b/>
          <w:sz w:val="21"/>
          <w:szCs w:val="21"/>
        </w:rPr>
      </w:pPr>
      <w:r w:rsidRPr="00E61361">
        <w:rPr>
          <w:rFonts w:ascii="Arial Narrow" w:eastAsia="Calibri" w:hAnsi="Arial Narrow" w:cs="Arial"/>
          <w:sz w:val="21"/>
          <w:szCs w:val="21"/>
        </w:rPr>
        <w:t>El Gobierno Colombiano en aras de generar competitividad y oportunidad mantiene acuerdos comerciales con CANADA, CHILE, COREA, ESTADOS UNIDOS, ESTADOS AELC, UNION EUROPEA, TRIANGULO NORTE (EL SALVADOR, GUATEMALA), MÉXICO y ALIANZA PACÍFICO (MÉXICO, PERÚ Y CHILE). En ejecución a lo anterior</w:t>
      </w:r>
      <w:r w:rsidRPr="00E61361">
        <w:rPr>
          <w:rFonts w:ascii="Arial Narrow" w:eastAsia="Calibri" w:hAnsi="Arial Narrow"/>
          <w:sz w:val="21"/>
          <w:szCs w:val="21"/>
        </w:rPr>
        <w:t xml:space="preserve"> </w:t>
      </w:r>
      <w:r w:rsidRPr="00E61361">
        <w:rPr>
          <w:rFonts w:ascii="Arial Narrow" w:eastAsia="Calibri" w:hAnsi="Arial Narrow"/>
          <w:spacing w:val="1"/>
          <w:sz w:val="21"/>
          <w:szCs w:val="21"/>
        </w:rPr>
        <w:t>e</w:t>
      </w:r>
      <w:r w:rsidRPr="00E61361">
        <w:rPr>
          <w:rFonts w:ascii="Arial Narrow" w:eastAsia="Calibri" w:hAnsi="Arial Narrow"/>
          <w:sz w:val="21"/>
          <w:szCs w:val="21"/>
        </w:rPr>
        <w:t>l</w:t>
      </w:r>
      <w:r w:rsidRPr="00E61361">
        <w:rPr>
          <w:rFonts w:ascii="Arial Narrow" w:eastAsia="Calibri" w:hAnsi="Arial Narrow"/>
          <w:spacing w:val="1"/>
          <w:sz w:val="21"/>
          <w:szCs w:val="21"/>
        </w:rPr>
        <w:t xml:space="preserve"> a</w:t>
      </w:r>
      <w:r w:rsidRPr="00E61361">
        <w:rPr>
          <w:rFonts w:ascii="Arial Narrow" w:eastAsia="Calibri" w:hAnsi="Arial Narrow"/>
          <w:sz w:val="21"/>
          <w:szCs w:val="21"/>
        </w:rPr>
        <w:t>rt</w:t>
      </w:r>
      <w:r w:rsidRPr="00E61361">
        <w:rPr>
          <w:rFonts w:ascii="Arial Narrow" w:eastAsia="Calibri" w:hAnsi="Arial Narrow"/>
          <w:spacing w:val="-2"/>
          <w:sz w:val="21"/>
          <w:szCs w:val="21"/>
        </w:rPr>
        <w:t>í</w:t>
      </w:r>
      <w:r w:rsidRPr="00E61361">
        <w:rPr>
          <w:rFonts w:ascii="Arial Narrow" w:eastAsia="Calibri" w:hAnsi="Arial Narrow"/>
          <w:sz w:val="21"/>
          <w:szCs w:val="21"/>
        </w:rPr>
        <w:t>c</w:t>
      </w:r>
      <w:r w:rsidRPr="00E61361">
        <w:rPr>
          <w:rFonts w:ascii="Arial Narrow" w:eastAsia="Calibri" w:hAnsi="Arial Narrow"/>
          <w:spacing w:val="1"/>
          <w:sz w:val="21"/>
          <w:szCs w:val="21"/>
        </w:rPr>
        <w:t>u</w:t>
      </w:r>
      <w:r w:rsidRPr="00E61361">
        <w:rPr>
          <w:rFonts w:ascii="Arial Narrow" w:eastAsia="Calibri" w:hAnsi="Arial Narrow"/>
          <w:sz w:val="21"/>
          <w:szCs w:val="21"/>
        </w:rPr>
        <w:t>lo</w:t>
      </w:r>
      <w:r w:rsidRPr="00E61361">
        <w:rPr>
          <w:rFonts w:ascii="Arial Narrow" w:eastAsia="Calibri" w:hAnsi="Arial Narrow"/>
          <w:spacing w:val="2"/>
          <w:sz w:val="21"/>
          <w:szCs w:val="21"/>
        </w:rPr>
        <w:t xml:space="preserve"> </w:t>
      </w:r>
      <w:r w:rsidRPr="00E61361">
        <w:rPr>
          <w:rFonts w:ascii="Arial Narrow" w:eastAsia="Calibri" w:hAnsi="Arial Narrow"/>
          <w:spacing w:val="1"/>
          <w:sz w:val="21"/>
          <w:szCs w:val="21"/>
        </w:rPr>
        <w:t>2</w:t>
      </w:r>
      <w:r w:rsidRPr="00E61361">
        <w:rPr>
          <w:rFonts w:ascii="Arial Narrow" w:eastAsia="Calibri" w:hAnsi="Arial Narrow"/>
          <w:sz w:val="21"/>
          <w:szCs w:val="21"/>
        </w:rPr>
        <w:t>.</w:t>
      </w:r>
      <w:r w:rsidRPr="00E61361">
        <w:rPr>
          <w:rFonts w:ascii="Arial Narrow" w:eastAsia="Calibri" w:hAnsi="Arial Narrow"/>
          <w:spacing w:val="1"/>
          <w:sz w:val="21"/>
          <w:szCs w:val="21"/>
        </w:rPr>
        <w:t>2</w:t>
      </w:r>
      <w:r w:rsidRPr="00E61361">
        <w:rPr>
          <w:rFonts w:ascii="Arial Narrow" w:eastAsia="Calibri" w:hAnsi="Arial Narrow"/>
          <w:sz w:val="21"/>
          <w:szCs w:val="21"/>
        </w:rPr>
        <w:t>.</w:t>
      </w:r>
      <w:r w:rsidRPr="00E61361">
        <w:rPr>
          <w:rFonts w:ascii="Arial Narrow" w:eastAsia="Calibri" w:hAnsi="Arial Narrow"/>
          <w:spacing w:val="1"/>
          <w:sz w:val="21"/>
          <w:szCs w:val="21"/>
        </w:rPr>
        <w:t>1</w:t>
      </w:r>
      <w:r w:rsidRPr="00E61361">
        <w:rPr>
          <w:rFonts w:ascii="Arial Narrow" w:eastAsia="Calibri" w:hAnsi="Arial Narrow"/>
          <w:sz w:val="21"/>
          <w:szCs w:val="21"/>
        </w:rPr>
        <w:t>.</w:t>
      </w:r>
      <w:r w:rsidRPr="00E61361">
        <w:rPr>
          <w:rFonts w:ascii="Arial Narrow" w:eastAsia="Calibri" w:hAnsi="Arial Narrow"/>
          <w:spacing w:val="1"/>
          <w:sz w:val="21"/>
          <w:szCs w:val="21"/>
        </w:rPr>
        <w:t>1</w:t>
      </w:r>
      <w:r w:rsidRPr="00E61361">
        <w:rPr>
          <w:rFonts w:ascii="Arial Narrow" w:eastAsia="Calibri" w:hAnsi="Arial Narrow"/>
          <w:spacing w:val="-2"/>
          <w:sz w:val="21"/>
          <w:szCs w:val="21"/>
        </w:rPr>
        <w:t>.</w:t>
      </w:r>
      <w:r w:rsidRPr="00E61361">
        <w:rPr>
          <w:rFonts w:ascii="Arial Narrow" w:eastAsia="Calibri" w:hAnsi="Arial Narrow"/>
          <w:spacing w:val="1"/>
          <w:sz w:val="21"/>
          <w:szCs w:val="21"/>
        </w:rPr>
        <w:t>2</w:t>
      </w:r>
      <w:r w:rsidRPr="00E61361">
        <w:rPr>
          <w:rFonts w:ascii="Arial Narrow" w:eastAsia="Calibri" w:hAnsi="Arial Narrow"/>
          <w:spacing w:val="-2"/>
          <w:sz w:val="21"/>
          <w:szCs w:val="21"/>
        </w:rPr>
        <w:t>.</w:t>
      </w:r>
      <w:r w:rsidRPr="00E61361">
        <w:rPr>
          <w:rFonts w:ascii="Arial Narrow" w:eastAsia="Calibri" w:hAnsi="Arial Narrow"/>
          <w:spacing w:val="1"/>
          <w:sz w:val="21"/>
          <w:szCs w:val="21"/>
        </w:rPr>
        <w:t>1</w:t>
      </w:r>
      <w:r w:rsidRPr="00E61361">
        <w:rPr>
          <w:rFonts w:ascii="Arial Narrow" w:eastAsia="Calibri" w:hAnsi="Arial Narrow"/>
          <w:sz w:val="21"/>
          <w:szCs w:val="21"/>
        </w:rPr>
        <w:t>.1</w:t>
      </w:r>
      <w:r w:rsidRPr="00E61361">
        <w:rPr>
          <w:rFonts w:ascii="Arial Narrow" w:eastAsia="Calibri" w:hAnsi="Arial Narrow"/>
          <w:spacing w:val="2"/>
          <w:sz w:val="21"/>
          <w:szCs w:val="21"/>
        </w:rPr>
        <w:t xml:space="preserve"> </w:t>
      </w:r>
      <w:r w:rsidRPr="00E61361">
        <w:rPr>
          <w:rFonts w:ascii="Arial Narrow" w:eastAsia="Calibri" w:hAnsi="Arial Narrow"/>
          <w:spacing w:val="1"/>
          <w:sz w:val="21"/>
          <w:szCs w:val="21"/>
        </w:rPr>
        <w:t>de</w:t>
      </w:r>
      <w:r w:rsidRPr="00E61361">
        <w:rPr>
          <w:rFonts w:ascii="Arial Narrow" w:eastAsia="Calibri" w:hAnsi="Arial Narrow"/>
          <w:sz w:val="21"/>
          <w:szCs w:val="21"/>
        </w:rPr>
        <w:t>l</w:t>
      </w:r>
      <w:r w:rsidRPr="00E61361">
        <w:rPr>
          <w:rFonts w:ascii="Arial Narrow" w:eastAsia="Calibri" w:hAnsi="Arial Narrow"/>
          <w:spacing w:val="1"/>
          <w:sz w:val="21"/>
          <w:szCs w:val="21"/>
        </w:rPr>
        <w:t xml:space="preserve"> </w:t>
      </w:r>
      <w:r w:rsidRPr="00E61361">
        <w:rPr>
          <w:rFonts w:ascii="Arial Narrow" w:eastAsia="Calibri" w:hAnsi="Arial Narrow"/>
          <w:sz w:val="21"/>
          <w:szCs w:val="21"/>
        </w:rPr>
        <w:t>Decre</w:t>
      </w:r>
      <w:r w:rsidRPr="00E61361">
        <w:rPr>
          <w:rFonts w:ascii="Arial Narrow" w:eastAsia="Calibri" w:hAnsi="Arial Narrow"/>
          <w:spacing w:val="1"/>
          <w:sz w:val="21"/>
          <w:szCs w:val="21"/>
        </w:rPr>
        <w:t>t</w:t>
      </w:r>
      <w:r w:rsidRPr="00E61361">
        <w:rPr>
          <w:rFonts w:ascii="Arial Narrow" w:eastAsia="Calibri" w:hAnsi="Arial Narrow"/>
          <w:sz w:val="21"/>
          <w:szCs w:val="21"/>
        </w:rPr>
        <w:t>o</w:t>
      </w:r>
      <w:r w:rsidRPr="00E61361">
        <w:rPr>
          <w:rFonts w:ascii="Arial Narrow" w:eastAsia="Calibri" w:hAnsi="Arial Narrow"/>
          <w:spacing w:val="2"/>
          <w:sz w:val="21"/>
          <w:szCs w:val="21"/>
        </w:rPr>
        <w:t xml:space="preserve"> </w:t>
      </w:r>
      <w:r w:rsidRPr="00E61361">
        <w:rPr>
          <w:rFonts w:ascii="Arial Narrow" w:eastAsia="Calibri" w:hAnsi="Arial Narrow"/>
          <w:spacing w:val="-1"/>
          <w:sz w:val="21"/>
          <w:szCs w:val="21"/>
        </w:rPr>
        <w:t>1</w:t>
      </w:r>
      <w:r w:rsidRPr="00E61361">
        <w:rPr>
          <w:rFonts w:ascii="Arial Narrow" w:eastAsia="Calibri" w:hAnsi="Arial Narrow"/>
          <w:spacing w:val="1"/>
          <w:sz w:val="21"/>
          <w:szCs w:val="21"/>
        </w:rPr>
        <w:t>0</w:t>
      </w:r>
      <w:r w:rsidRPr="00E61361">
        <w:rPr>
          <w:rFonts w:ascii="Arial Narrow" w:eastAsia="Calibri" w:hAnsi="Arial Narrow"/>
          <w:spacing w:val="-1"/>
          <w:sz w:val="21"/>
          <w:szCs w:val="21"/>
        </w:rPr>
        <w:t>8</w:t>
      </w:r>
      <w:r w:rsidRPr="00E61361">
        <w:rPr>
          <w:rFonts w:ascii="Arial Narrow" w:eastAsia="Calibri" w:hAnsi="Arial Narrow"/>
          <w:sz w:val="21"/>
          <w:szCs w:val="21"/>
        </w:rPr>
        <w:t>2</w:t>
      </w:r>
      <w:r w:rsidRPr="00E61361">
        <w:rPr>
          <w:rFonts w:ascii="Arial Narrow" w:eastAsia="Calibri" w:hAnsi="Arial Narrow"/>
          <w:spacing w:val="2"/>
          <w:sz w:val="21"/>
          <w:szCs w:val="21"/>
        </w:rPr>
        <w:t xml:space="preserve"> </w:t>
      </w:r>
      <w:r w:rsidRPr="00E61361">
        <w:rPr>
          <w:rFonts w:ascii="Arial Narrow" w:eastAsia="Calibri" w:hAnsi="Arial Narrow"/>
          <w:spacing w:val="1"/>
          <w:sz w:val="21"/>
          <w:szCs w:val="21"/>
        </w:rPr>
        <w:t>de</w:t>
      </w:r>
      <w:r w:rsidRPr="00E61361">
        <w:rPr>
          <w:rFonts w:ascii="Arial Narrow" w:eastAsia="Calibri" w:hAnsi="Arial Narrow"/>
          <w:sz w:val="21"/>
          <w:szCs w:val="21"/>
        </w:rPr>
        <w:t>l</w:t>
      </w:r>
      <w:r w:rsidRPr="00E61361">
        <w:rPr>
          <w:rFonts w:ascii="Arial Narrow" w:eastAsia="Calibri" w:hAnsi="Arial Narrow"/>
          <w:spacing w:val="1"/>
          <w:sz w:val="21"/>
          <w:szCs w:val="21"/>
        </w:rPr>
        <w:t xml:space="preserve"> 20</w:t>
      </w:r>
      <w:r w:rsidRPr="00E61361">
        <w:rPr>
          <w:rFonts w:ascii="Arial Narrow" w:eastAsia="Calibri" w:hAnsi="Arial Narrow"/>
          <w:spacing w:val="-1"/>
          <w:sz w:val="21"/>
          <w:szCs w:val="21"/>
        </w:rPr>
        <w:t>1</w:t>
      </w:r>
      <w:r w:rsidRPr="00E61361">
        <w:rPr>
          <w:rFonts w:ascii="Arial Narrow" w:eastAsia="Calibri" w:hAnsi="Arial Narrow"/>
          <w:spacing w:val="1"/>
          <w:sz w:val="21"/>
          <w:szCs w:val="21"/>
        </w:rPr>
        <w:t>5</w:t>
      </w:r>
      <w:r w:rsidRPr="00E61361">
        <w:rPr>
          <w:rFonts w:ascii="Arial Narrow" w:eastAsia="Calibri" w:hAnsi="Arial Narrow"/>
          <w:sz w:val="21"/>
          <w:szCs w:val="21"/>
        </w:rPr>
        <w:t>,</w:t>
      </w:r>
      <w:r w:rsidRPr="00E61361">
        <w:rPr>
          <w:rFonts w:ascii="Arial Narrow" w:eastAsia="Calibri" w:hAnsi="Arial Narrow"/>
          <w:spacing w:val="2"/>
          <w:sz w:val="21"/>
          <w:szCs w:val="21"/>
        </w:rPr>
        <w:t xml:space="preserve"> para este proceso </w:t>
      </w:r>
      <w:r w:rsidRPr="00E61361">
        <w:rPr>
          <w:rFonts w:ascii="Arial Narrow" w:eastAsia="Calibri" w:hAnsi="Arial Narrow"/>
          <w:sz w:val="21"/>
          <w:szCs w:val="21"/>
        </w:rPr>
        <w:t xml:space="preserve">se </w:t>
      </w:r>
      <w:r w:rsidRPr="00E61361">
        <w:rPr>
          <w:rFonts w:ascii="Arial Narrow" w:eastAsia="Calibri" w:hAnsi="Arial Narrow"/>
          <w:spacing w:val="-2"/>
          <w:sz w:val="21"/>
          <w:szCs w:val="21"/>
        </w:rPr>
        <w:t>v</w:t>
      </w:r>
      <w:r w:rsidRPr="00E61361">
        <w:rPr>
          <w:rFonts w:ascii="Arial Narrow" w:eastAsia="Calibri" w:hAnsi="Arial Narrow"/>
          <w:spacing w:val="1"/>
          <w:sz w:val="21"/>
          <w:szCs w:val="21"/>
        </w:rPr>
        <w:t>e</w:t>
      </w:r>
      <w:r w:rsidRPr="00E61361">
        <w:rPr>
          <w:rFonts w:ascii="Arial Narrow" w:eastAsia="Calibri" w:hAnsi="Arial Narrow"/>
          <w:sz w:val="21"/>
          <w:szCs w:val="21"/>
        </w:rPr>
        <w:t>r</w:t>
      </w:r>
      <w:r w:rsidRPr="00E61361">
        <w:rPr>
          <w:rFonts w:ascii="Arial Narrow" w:eastAsia="Calibri" w:hAnsi="Arial Narrow"/>
          <w:spacing w:val="-1"/>
          <w:sz w:val="21"/>
          <w:szCs w:val="21"/>
        </w:rPr>
        <w:t>i</w:t>
      </w:r>
      <w:r w:rsidRPr="00E61361">
        <w:rPr>
          <w:rFonts w:ascii="Arial Narrow" w:eastAsia="Calibri" w:hAnsi="Arial Narrow"/>
          <w:spacing w:val="3"/>
          <w:sz w:val="21"/>
          <w:szCs w:val="21"/>
        </w:rPr>
        <w:t>f</w:t>
      </w:r>
      <w:r w:rsidRPr="00E61361">
        <w:rPr>
          <w:rFonts w:ascii="Arial Narrow" w:eastAsia="Calibri" w:hAnsi="Arial Narrow"/>
          <w:sz w:val="21"/>
          <w:szCs w:val="21"/>
        </w:rPr>
        <w:t>icaron</w:t>
      </w:r>
      <w:r w:rsidRPr="00E61361">
        <w:rPr>
          <w:rFonts w:ascii="Arial Narrow" w:eastAsia="Calibri" w:hAnsi="Arial Narrow"/>
          <w:spacing w:val="4"/>
          <w:sz w:val="21"/>
          <w:szCs w:val="21"/>
        </w:rPr>
        <w:t xml:space="preserve"> </w:t>
      </w:r>
      <w:r w:rsidRPr="00E61361">
        <w:rPr>
          <w:rFonts w:ascii="Arial Narrow" w:eastAsia="Calibri" w:hAnsi="Arial Narrow"/>
          <w:sz w:val="21"/>
          <w:szCs w:val="21"/>
        </w:rPr>
        <w:t>los</w:t>
      </w:r>
      <w:r w:rsidRPr="00E61361">
        <w:rPr>
          <w:rFonts w:ascii="Arial Narrow" w:eastAsia="Calibri" w:hAnsi="Arial Narrow"/>
          <w:spacing w:val="4"/>
          <w:sz w:val="21"/>
          <w:szCs w:val="21"/>
        </w:rPr>
        <w:t xml:space="preserve"> </w:t>
      </w:r>
      <w:r w:rsidRPr="00E61361">
        <w:rPr>
          <w:rFonts w:ascii="Arial Narrow" w:eastAsia="Calibri" w:hAnsi="Arial Narrow"/>
          <w:spacing w:val="1"/>
          <w:sz w:val="21"/>
          <w:szCs w:val="21"/>
        </w:rPr>
        <w:t>a</w:t>
      </w:r>
      <w:r w:rsidRPr="00E61361">
        <w:rPr>
          <w:rFonts w:ascii="Arial Narrow" w:eastAsia="Calibri" w:hAnsi="Arial Narrow"/>
          <w:spacing w:val="-2"/>
          <w:sz w:val="21"/>
          <w:szCs w:val="21"/>
        </w:rPr>
        <w:t>s</w:t>
      </w:r>
      <w:r w:rsidRPr="00E61361">
        <w:rPr>
          <w:rFonts w:ascii="Arial Narrow" w:eastAsia="Calibri" w:hAnsi="Arial Narrow"/>
          <w:spacing w:val="1"/>
          <w:sz w:val="21"/>
          <w:szCs w:val="21"/>
        </w:rPr>
        <w:t>pe</w:t>
      </w:r>
      <w:r w:rsidRPr="00E61361">
        <w:rPr>
          <w:rFonts w:ascii="Arial Narrow" w:eastAsia="Calibri" w:hAnsi="Arial Narrow"/>
          <w:sz w:val="21"/>
          <w:szCs w:val="21"/>
        </w:rPr>
        <w:t>c</w:t>
      </w:r>
      <w:r w:rsidRPr="00E61361">
        <w:rPr>
          <w:rFonts w:ascii="Arial Narrow" w:eastAsia="Calibri" w:hAnsi="Arial Narrow"/>
          <w:spacing w:val="-2"/>
          <w:sz w:val="21"/>
          <w:szCs w:val="21"/>
        </w:rPr>
        <w:t>t</w:t>
      </w:r>
      <w:r w:rsidRPr="00E61361">
        <w:rPr>
          <w:rFonts w:ascii="Arial Narrow" w:eastAsia="Calibri" w:hAnsi="Arial Narrow"/>
          <w:spacing w:val="1"/>
          <w:sz w:val="21"/>
          <w:szCs w:val="21"/>
        </w:rPr>
        <w:t>o</w:t>
      </w:r>
      <w:r w:rsidRPr="00E61361">
        <w:rPr>
          <w:rFonts w:ascii="Arial Narrow" w:eastAsia="Calibri" w:hAnsi="Arial Narrow"/>
          <w:sz w:val="21"/>
          <w:szCs w:val="21"/>
        </w:rPr>
        <w:t>s</w:t>
      </w:r>
      <w:r w:rsidRPr="00E61361">
        <w:rPr>
          <w:rFonts w:ascii="Arial Narrow" w:eastAsia="Calibri" w:hAnsi="Arial Narrow"/>
          <w:spacing w:val="4"/>
          <w:sz w:val="21"/>
          <w:szCs w:val="21"/>
        </w:rPr>
        <w:t xml:space="preserve"> </w:t>
      </w:r>
      <w:r w:rsidRPr="00E61361">
        <w:rPr>
          <w:rFonts w:ascii="Arial Narrow" w:eastAsia="Calibri" w:hAnsi="Arial Narrow"/>
          <w:sz w:val="21"/>
          <w:szCs w:val="21"/>
        </w:rPr>
        <w:t>c</w:t>
      </w:r>
      <w:r w:rsidRPr="00E61361">
        <w:rPr>
          <w:rFonts w:ascii="Arial Narrow" w:eastAsia="Calibri" w:hAnsi="Arial Narrow"/>
          <w:spacing w:val="1"/>
          <w:sz w:val="21"/>
          <w:szCs w:val="21"/>
        </w:rPr>
        <w:t>o</w:t>
      </w:r>
      <w:r w:rsidRPr="00E61361">
        <w:rPr>
          <w:rFonts w:ascii="Arial Narrow" w:eastAsia="Calibri" w:hAnsi="Arial Narrow"/>
          <w:sz w:val="21"/>
          <w:szCs w:val="21"/>
        </w:rPr>
        <w:t>r</w:t>
      </w:r>
      <w:r w:rsidRPr="00E61361">
        <w:rPr>
          <w:rFonts w:ascii="Arial Narrow" w:eastAsia="Calibri" w:hAnsi="Arial Narrow"/>
          <w:spacing w:val="-1"/>
          <w:sz w:val="21"/>
          <w:szCs w:val="21"/>
        </w:rPr>
        <w:t>r</w:t>
      </w:r>
      <w:r w:rsidRPr="00E61361">
        <w:rPr>
          <w:rFonts w:ascii="Arial Narrow" w:eastAsia="Calibri" w:hAnsi="Arial Narrow"/>
          <w:spacing w:val="1"/>
          <w:sz w:val="21"/>
          <w:szCs w:val="21"/>
        </w:rPr>
        <w:t>e</w:t>
      </w:r>
      <w:r w:rsidRPr="00E61361">
        <w:rPr>
          <w:rFonts w:ascii="Arial Narrow" w:eastAsia="Calibri" w:hAnsi="Arial Narrow"/>
          <w:sz w:val="21"/>
          <w:szCs w:val="21"/>
        </w:rPr>
        <w:t>s</w:t>
      </w:r>
      <w:r w:rsidRPr="00E61361">
        <w:rPr>
          <w:rFonts w:ascii="Arial Narrow" w:eastAsia="Calibri" w:hAnsi="Arial Narrow"/>
          <w:spacing w:val="1"/>
          <w:sz w:val="21"/>
          <w:szCs w:val="21"/>
        </w:rPr>
        <w:t>p</w:t>
      </w:r>
      <w:r w:rsidRPr="00E61361">
        <w:rPr>
          <w:rFonts w:ascii="Arial Narrow" w:eastAsia="Calibri" w:hAnsi="Arial Narrow"/>
          <w:spacing w:val="-1"/>
          <w:sz w:val="21"/>
          <w:szCs w:val="21"/>
        </w:rPr>
        <w:t>o</w:t>
      </w:r>
      <w:r w:rsidRPr="00E61361">
        <w:rPr>
          <w:rFonts w:ascii="Arial Narrow" w:eastAsia="Calibri" w:hAnsi="Arial Narrow"/>
          <w:spacing w:val="1"/>
          <w:sz w:val="21"/>
          <w:szCs w:val="21"/>
        </w:rPr>
        <w:t>nd</w:t>
      </w:r>
      <w:r w:rsidRPr="00E61361">
        <w:rPr>
          <w:rFonts w:ascii="Arial Narrow" w:eastAsia="Calibri" w:hAnsi="Arial Narrow"/>
          <w:sz w:val="21"/>
          <w:szCs w:val="21"/>
        </w:rPr>
        <w:t>i</w:t>
      </w:r>
      <w:r w:rsidRPr="00E61361">
        <w:rPr>
          <w:rFonts w:ascii="Arial Narrow" w:eastAsia="Calibri" w:hAnsi="Arial Narrow"/>
          <w:spacing w:val="-2"/>
          <w:sz w:val="21"/>
          <w:szCs w:val="21"/>
        </w:rPr>
        <w:t>e</w:t>
      </w:r>
      <w:r w:rsidRPr="00E61361">
        <w:rPr>
          <w:rFonts w:ascii="Arial Narrow" w:eastAsia="Calibri" w:hAnsi="Arial Narrow"/>
          <w:spacing w:val="1"/>
          <w:sz w:val="21"/>
          <w:szCs w:val="21"/>
        </w:rPr>
        <w:t>n</w:t>
      </w:r>
      <w:r w:rsidRPr="00E61361">
        <w:rPr>
          <w:rFonts w:ascii="Arial Narrow" w:eastAsia="Calibri" w:hAnsi="Arial Narrow"/>
          <w:sz w:val="21"/>
          <w:szCs w:val="21"/>
        </w:rPr>
        <w:t>t</w:t>
      </w:r>
      <w:r w:rsidRPr="00E61361">
        <w:rPr>
          <w:rFonts w:ascii="Arial Narrow" w:eastAsia="Calibri" w:hAnsi="Arial Narrow"/>
          <w:spacing w:val="1"/>
          <w:sz w:val="21"/>
          <w:szCs w:val="21"/>
        </w:rPr>
        <w:t>e</w:t>
      </w:r>
      <w:r w:rsidRPr="00E61361">
        <w:rPr>
          <w:rFonts w:ascii="Arial Narrow" w:eastAsia="Calibri" w:hAnsi="Arial Narrow"/>
          <w:sz w:val="21"/>
          <w:szCs w:val="21"/>
        </w:rPr>
        <w:t>s</w:t>
      </w:r>
      <w:r w:rsidRPr="00E61361">
        <w:rPr>
          <w:rFonts w:ascii="Arial Narrow" w:eastAsia="Calibri" w:hAnsi="Arial Narrow"/>
          <w:spacing w:val="1"/>
          <w:sz w:val="21"/>
          <w:szCs w:val="21"/>
        </w:rPr>
        <w:t xml:space="preserve"> </w:t>
      </w:r>
      <w:r w:rsidRPr="00E61361">
        <w:rPr>
          <w:rFonts w:ascii="Arial Narrow" w:eastAsia="Calibri" w:hAnsi="Arial Narrow"/>
          <w:sz w:val="21"/>
          <w:szCs w:val="21"/>
        </w:rPr>
        <w:t>a</w:t>
      </w:r>
      <w:r w:rsidRPr="00E61361">
        <w:rPr>
          <w:rFonts w:ascii="Arial Narrow" w:eastAsia="Calibri" w:hAnsi="Arial Narrow"/>
          <w:spacing w:val="4"/>
          <w:sz w:val="21"/>
          <w:szCs w:val="21"/>
        </w:rPr>
        <w:t xml:space="preserve"> </w:t>
      </w:r>
      <w:r w:rsidRPr="00E61361">
        <w:rPr>
          <w:rFonts w:ascii="Arial Narrow" w:eastAsia="Calibri" w:hAnsi="Arial Narrow"/>
          <w:sz w:val="21"/>
          <w:szCs w:val="21"/>
        </w:rPr>
        <w:t>la</w:t>
      </w:r>
      <w:r w:rsidRPr="00E61361">
        <w:rPr>
          <w:rFonts w:ascii="Arial Narrow" w:eastAsia="Calibri" w:hAnsi="Arial Narrow"/>
          <w:spacing w:val="4"/>
          <w:sz w:val="21"/>
          <w:szCs w:val="21"/>
        </w:rPr>
        <w:t xml:space="preserve"> </w:t>
      </w:r>
      <w:r w:rsidRPr="00E61361">
        <w:rPr>
          <w:rFonts w:ascii="Arial Narrow" w:eastAsia="Calibri" w:hAnsi="Arial Narrow"/>
          <w:spacing w:val="-1"/>
          <w:sz w:val="21"/>
          <w:szCs w:val="21"/>
        </w:rPr>
        <w:t>o</w:t>
      </w:r>
      <w:r w:rsidRPr="00E61361">
        <w:rPr>
          <w:rFonts w:ascii="Arial Narrow" w:eastAsia="Calibri" w:hAnsi="Arial Narrow"/>
          <w:spacing w:val="1"/>
          <w:sz w:val="21"/>
          <w:szCs w:val="21"/>
        </w:rPr>
        <w:t>b</w:t>
      </w:r>
      <w:r w:rsidRPr="00E61361">
        <w:rPr>
          <w:rFonts w:ascii="Arial Narrow" w:eastAsia="Calibri" w:hAnsi="Arial Narrow"/>
          <w:sz w:val="21"/>
          <w:szCs w:val="21"/>
        </w:rPr>
        <w:t>s</w:t>
      </w:r>
      <w:r w:rsidRPr="00E61361">
        <w:rPr>
          <w:rFonts w:ascii="Arial Narrow" w:eastAsia="Calibri" w:hAnsi="Arial Narrow"/>
          <w:spacing w:val="1"/>
          <w:sz w:val="21"/>
          <w:szCs w:val="21"/>
        </w:rPr>
        <w:t>e</w:t>
      </w:r>
      <w:r w:rsidRPr="00E61361">
        <w:rPr>
          <w:rFonts w:ascii="Arial Narrow" w:eastAsia="Calibri" w:hAnsi="Arial Narrow"/>
          <w:sz w:val="21"/>
          <w:szCs w:val="21"/>
        </w:rPr>
        <w:t>r</w:t>
      </w:r>
      <w:r w:rsidRPr="00E61361">
        <w:rPr>
          <w:rFonts w:ascii="Arial Narrow" w:eastAsia="Calibri" w:hAnsi="Arial Narrow"/>
          <w:spacing w:val="-3"/>
          <w:sz w:val="21"/>
          <w:szCs w:val="21"/>
        </w:rPr>
        <w:t>v</w:t>
      </w:r>
      <w:r w:rsidRPr="00E61361">
        <w:rPr>
          <w:rFonts w:ascii="Arial Narrow" w:eastAsia="Calibri" w:hAnsi="Arial Narrow"/>
          <w:spacing w:val="1"/>
          <w:sz w:val="21"/>
          <w:szCs w:val="21"/>
        </w:rPr>
        <w:t>an</w:t>
      </w:r>
      <w:r w:rsidRPr="00E61361">
        <w:rPr>
          <w:rFonts w:ascii="Arial Narrow" w:eastAsia="Calibri" w:hAnsi="Arial Narrow"/>
          <w:sz w:val="21"/>
          <w:szCs w:val="21"/>
        </w:rPr>
        <w:t>cia</w:t>
      </w:r>
      <w:r w:rsidRPr="00E61361">
        <w:rPr>
          <w:rFonts w:ascii="Arial Narrow" w:eastAsia="Calibri" w:hAnsi="Arial Narrow"/>
          <w:spacing w:val="4"/>
          <w:sz w:val="21"/>
          <w:szCs w:val="21"/>
        </w:rPr>
        <w:t xml:space="preserve"> </w:t>
      </w:r>
      <w:r w:rsidRPr="00E61361">
        <w:rPr>
          <w:rFonts w:ascii="Arial Narrow" w:eastAsia="Calibri" w:hAnsi="Arial Narrow"/>
          <w:spacing w:val="1"/>
          <w:sz w:val="21"/>
          <w:szCs w:val="21"/>
        </w:rPr>
        <w:t>d</w:t>
      </w:r>
      <w:r w:rsidRPr="00E61361">
        <w:rPr>
          <w:rFonts w:ascii="Arial Narrow" w:eastAsia="Calibri" w:hAnsi="Arial Narrow"/>
          <w:sz w:val="21"/>
          <w:szCs w:val="21"/>
        </w:rPr>
        <w:t xml:space="preserve">e </w:t>
      </w:r>
      <w:r w:rsidRPr="00E61361">
        <w:rPr>
          <w:rFonts w:ascii="Arial Narrow" w:eastAsia="Calibri" w:hAnsi="Arial Narrow"/>
          <w:spacing w:val="1"/>
          <w:sz w:val="21"/>
          <w:szCs w:val="21"/>
        </w:rPr>
        <w:t>ob</w:t>
      </w:r>
      <w:r w:rsidRPr="00E61361">
        <w:rPr>
          <w:rFonts w:ascii="Arial Narrow" w:eastAsia="Calibri" w:hAnsi="Arial Narrow"/>
          <w:sz w:val="21"/>
          <w:szCs w:val="21"/>
        </w:rPr>
        <w:t>l</w:t>
      </w:r>
      <w:r w:rsidRPr="00E61361">
        <w:rPr>
          <w:rFonts w:ascii="Arial Narrow" w:eastAsia="Calibri" w:hAnsi="Arial Narrow"/>
          <w:spacing w:val="-1"/>
          <w:sz w:val="21"/>
          <w:szCs w:val="21"/>
        </w:rPr>
        <w:t>ig</w:t>
      </w:r>
      <w:r w:rsidRPr="00E61361">
        <w:rPr>
          <w:rFonts w:ascii="Arial Narrow" w:eastAsia="Calibri" w:hAnsi="Arial Narrow"/>
          <w:spacing w:val="1"/>
          <w:sz w:val="21"/>
          <w:szCs w:val="21"/>
        </w:rPr>
        <w:t>a</w:t>
      </w:r>
      <w:r w:rsidRPr="00E61361">
        <w:rPr>
          <w:rFonts w:ascii="Arial Narrow" w:eastAsia="Calibri" w:hAnsi="Arial Narrow"/>
          <w:sz w:val="21"/>
          <w:szCs w:val="21"/>
        </w:rPr>
        <w:t>cio</w:t>
      </w:r>
      <w:r w:rsidRPr="00E61361">
        <w:rPr>
          <w:rFonts w:ascii="Arial Narrow" w:eastAsia="Calibri" w:hAnsi="Arial Narrow"/>
          <w:spacing w:val="1"/>
          <w:sz w:val="21"/>
          <w:szCs w:val="21"/>
        </w:rPr>
        <w:t>ne</w:t>
      </w:r>
      <w:r w:rsidRPr="00E61361">
        <w:rPr>
          <w:rFonts w:ascii="Arial Narrow" w:eastAsia="Calibri" w:hAnsi="Arial Narrow"/>
          <w:sz w:val="21"/>
          <w:szCs w:val="21"/>
        </w:rPr>
        <w:t>s</w:t>
      </w:r>
      <w:r w:rsidRPr="00E61361">
        <w:rPr>
          <w:rFonts w:ascii="Arial Narrow" w:eastAsia="Calibri" w:hAnsi="Arial Narrow"/>
          <w:spacing w:val="1"/>
          <w:sz w:val="21"/>
          <w:szCs w:val="21"/>
        </w:rPr>
        <w:t xml:space="preserve"> </w:t>
      </w:r>
      <w:r w:rsidRPr="00E61361">
        <w:rPr>
          <w:rFonts w:ascii="Arial Narrow" w:eastAsia="Calibri" w:hAnsi="Arial Narrow"/>
          <w:spacing w:val="-1"/>
          <w:sz w:val="21"/>
          <w:szCs w:val="21"/>
        </w:rPr>
        <w:t>e</w:t>
      </w:r>
      <w:r w:rsidRPr="00E61361">
        <w:rPr>
          <w:rFonts w:ascii="Arial Narrow" w:eastAsia="Calibri" w:hAnsi="Arial Narrow"/>
          <w:sz w:val="21"/>
          <w:szCs w:val="21"/>
        </w:rPr>
        <w:t xml:space="preserve">n </w:t>
      </w:r>
      <w:r w:rsidRPr="00E61361">
        <w:rPr>
          <w:rFonts w:ascii="Arial Narrow" w:eastAsia="Calibri" w:hAnsi="Arial Narrow"/>
          <w:spacing w:val="1"/>
          <w:sz w:val="21"/>
          <w:szCs w:val="21"/>
        </w:rPr>
        <w:t>ma</w:t>
      </w:r>
      <w:r w:rsidRPr="00E61361">
        <w:rPr>
          <w:rFonts w:ascii="Arial Narrow" w:eastAsia="Calibri" w:hAnsi="Arial Narrow"/>
          <w:spacing w:val="-2"/>
          <w:sz w:val="21"/>
          <w:szCs w:val="21"/>
        </w:rPr>
        <w:t>t</w:t>
      </w:r>
      <w:r w:rsidRPr="00E61361">
        <w:rPr>
          <w:rFonts w:ascii="Arial Narrow" w:eastAsia="Calibri" w:hAnsi="Arial Narrow"/>
          <w:spacing w:val="1"/>
          <w:sz w:val="21"/>
          <w:szCs w:val="21"/>
        </w:rPr>
        <w:t>e</w:t>
      </w:r>
      <w:r w:rsidRPr="00E61361">
        <w:rPr>
          <w:rFonts w:ascii="Arial Narrow" w:eastAsia="Calibri" w:hAnsi="Arial Narrow"/>
          <w:sz w:val="21"/>
          <w:szCs w:val="21"/>
        </w:rPr>
        <w:t>r</w:t>
      </w:r>
      <w:r w:rsidRPr="00E61361">
        <w:rPr>
          <w:rFonts w:ascii="Arial Narrow" w:eastAsia="Calibri" w:hAnsi="Arial Narrow"/>
          <w:spacing w:val="-1"/>
          <w:sz w:val="21"/>
          <w:szCs w:val="21"/>
        </w:rPr>
        <w:t>i</w:t>
      </w:r>
      <w:r w:rsidRPr="00E61361">
        <w:rPr>
          <w:rFonts w:ascii="Arial Narrow" w:eastAsia="Calibri" w:hAnsi="Arial Narrow"/>
          <w:sz w:val="21"/>
          <w:szCs w:val="21"/>
        </w:rPr>
        <w:t>a</w:t>
      </w:r>
      <w:r w:rsidRPr="00E61361">
        <w:rPr>
          <w:rFonts w:ascii="Arial Narrow" w:eastAsia="Calibri" w:hAnsi="Arial Narrow"/>
          <w:spacing w:val="4"/>
          <w:sz w:val="21"/>
          <w:szCs w:val="21"/>
        </w:rPr>
        <w:t xml:space="preserve"> </w:t>
      </w:r>
      <w:r w:rsidRPr="00E61361">
        <w:rPr>
          <w:rFonts w:ascii="Arial Narrow" w:eastAsia="Calibri" w:hAnsi="Arial Narrow"/>
          <w:spacing w:val="-1"/>
          <w:sz w:val="21"/>
          <w:szCs w:val="21"/>
        </w:rPr>
        <w:t>d</w:t>
      </w:r>
      <w:r w:rsidRPr="00E61361">
        <w:rPr>
          <w:rFonts w:ascii="Arial Narrow" w:eastAsia="Calibri" w:hAnsi="Arial Narrow"/>
          <w:sz w:val="21"/>
          <w:szCs w:val="21"/>
        </w:rPr>
        <w:t>e</w:t>
      </w:r>
      <w:r w:rsidRPr="00E61361">
        <w:rPr>
          <w:rFonts w:ascii="Arial Narrow" w:eastAsia="Calibri" w:hAnsi="Arial Narrow"/>
          <w:spacing w:val="1"/>
          <w:sz w:val="21"/>
          <w:szCs w:val="21"/>
        </w:rPr>
        <w:t xml:space="preserve"> a</w:t>
      </w:r>
      <w:r w:rsidRPr="00E61361">
        <w:rPr>
          <w:rFonts w:ascii="Arial Narrow" w:eastAsia="Calibri" w:hAnsi="Arial Narrow"/>
          <w:sz w:val="21"/>
          <w:szCs w:val="21"/>
        </w:rPr>
        <w:t>c</w:t>
      </w:r>
      <w:r w:rsidRPr="00E61361">
        <w:rPr>
          <w:rFonts w:ascii="Arial Narrow" w:eastAsia="Calibri" w:hAnsi="Arial Narrow"/>
          <w:spacing w:val="1"/>
          <w:sz w:val="21"/>
          <w:szCs w:val="21"/>
        </w:rPr>
        <w:t>ue</w:t>
      </w:r>
      <w:r w:rsidRPr="00E61361">
        <w:rPr>
          <w:rFonts w:ascii="Arial Narrow" w:eastAsia="Calibri" w:hAnsi="Arial Narrow"/>
          <w:sz w:val="21"/>
          <w:szCs w:val="21"/>
        </w:rPr>
        <w:t>r</w:t>
      </w:r>
      <w:r w:rsidRPr="00E61361">
        <w:rPr>
          <w:rFonts w:ascii="Arial Narrow" w:eastAsia="Calibri" w:hAnsi="Arial Narrow"/>
          <w:spacing w:val="-2"/>
          <w:sz w:val="21"/>
          <w:szCs w:val="21"/>
        </w:rPr>
        <w:t>d</w:t>
      </w:r>
      <w:r w:rsidRPr="00E61361">
        <w:rPr>
          <w:rFonts w:ascii="Arial Narrow" w:eastAsia="Calibri" w:hAnsi="Arial Narrow"/>
          <w:spacing w:val="1"/>
          <w:sz w:val="21"/>
          <w:szCs w:val="21"/>
        </w:rPr>
        <w:t>o</w:t>
      </w:r>
      <w:r w:rsidRPr="00E61361">
        <w:rPr>
          <w:rFonts w:ascii="Arial Narrow" w:eastAsia="Calibri" w:hAnsi="Arial Narrow"/>
          <w:sz w:val="21"/>
          <w:szCs w:val="21"/>
        </w:rPr>
        <w:t>s</w:t>
      </w:r>
      <w:r w:rsidRPr="00E61361">
        <w:rPr>
          <w:rFonts w:ascii="Arial Narrow" w:eastAsia="Calibri" w:hAnsi="Arial Narrow"/>
          <w:spacing w:val="3"/>
          <w:sz w:val="21"/>
          <w:szCs w:val="21"/>
        </w:rPr>
        <w:t xml:space="preserve"> </w:t>
      </w:r>
      <w:r w:rsidRPr="00E61361">
        <w:rPr>
          <w:rFonts w:ascii="Arial Narrow" w:eastAsia="Calibri" w:hAnsi="Arial Narrow"/>
          <w:spacing w:val="-2"/>
          <w:sz w:val="21"/>
          <w:szCs w:val="21"/>
        </w:rPr>
        <w:t>c</w:t>
      </w:r>
      <w:r w:rsidRPr="00E61361">
        <w:rPr>
          <w:rFonts w:ascii="Arial Narrow" w:eastAsia="Calibri" w:hAnsi="Arial Narrow"/>
          <w:spacing w:val="1"/>
          <w:sz w:val="21"/>
          <w:szCs w:val="21"/>
        </w:rPr>
        <w:t>ome</w:t>
      </w:r>
      <w:r w:rsidRPr="00E61361">
        <w:rPr>
          <w:rFonts w:ascii="Arial Narrow" w:eastAsia="Calibri" w:hAnsi="Arial Narrow"/>
          <w:sz w:val="21"/>
          <w:szCs w:val="21"/>
        </w:rPr>
        <w:t>rc</w:t>
      </w:r>
      <w:r w:rsidRPr="00E61361">
        <w:rPr>
          <w:rFonts w:ascii="Arial Narrow" w:eastAsia="Calibri" w:hAnsi="Arial Narrow"/>
          <w:spacing w:val="-1"/>
          <w:sz w:val="21"/>
          <w:szCs w:val="21"/>
        </w:rPr>
        <w:t>i</w:t>
      </w:r>
      <w:r w:rsidRPr="00E61361">
        <w:rPr>
          <w:rFonts w:ascii="Arial Narrow" w:eastAsia="Calibri" w:hAnsi="Arial Narrow"/>
          <w:spacing w:val="1"/>
          <w:sz w:val="21"/>
          <w:szCs w:val="21"/>
        </w:rPr>
        <w:t>a</w:t>
      </w:r>
      <w:r w:rsidRPr="00E61361">
        <w:rPr>
          <w:rFonts w:ascii="Arial Narrow" w:eastAsia="Calibri" w:hAnsi="Arial Narrow"/>
          <w:sz w:val="21"/>
          <w:szCs w:val="21"/>
        </w:rPr>
        <w:t>les</w:t>
      </w:r>
      <w:r w:rsidRPr="00E61361">
        <w:rPr>
          <w:rFonts w:ascii="Arial Narrow" w:eastAsia="Calibri" w:hAnsi="Arial Narrow" w:cs="Arial"/>
          <w:sz w:val="21"/>
          <w:szCs w:val="21"/>
        </w:rPr>
        <w:t xml:space="preserve"> los cuales deben ser considerados en caso que sean aplicables a los procesos de contratación, para cada uno de los procesos se deben tener en cuenta los valores a partir de los cuales aplica el acuerdo comercial para los servicios de Construcción además de las excepciones aplicables, por lo tanto de acuerdo al presupuesto estimado para la contratación objeto del presente proceso serían aplicables los</w:t>
      </w:r>
      <w:r w:rsidRPr="00E61361">
        <w:rPr>
          <w:rFonts w:ascii="Arial Narrow" w:eastAsia="Calibri" w:hAnsi="Arial Narrow" w:cs="Arial"/>
          <w:b/>
          <w:sz w:val="21"/>
          <w:szCs w:val="21"/>
        </w:rPr>
        <w:t xml:space="preserve"> acuerdos TRIANGULO NORTE (EL SALVADOR y GUATEMALA), COSTA RICA, COREA, MÉXICO y ALIANZA PACÍFICO (CHILE Y PERÚ),</w:t>
      </w:r>
      <w:r w:rsidRPr="00E61361">
        <w:rPr>
          <w:rFonts w:ascii="Arial Narrow" w:hAnsi="Arial Narrow" w:cs="Arial"/>
          <w:b/>
          <w:sz w:val="21"/>
          <w:szCs w:val="21"/>
        </w:rPr>
        <w:t xml:space="preserve"> UNION EUROPEA. Adicionalmente se deben tener en cuenta la Decisión 439 de 1998 de la Secretaria de la Comunidad Andina de Naciones –CAN-.</w:t>
      </w:r>
    </w:p>
    <w:p w14:paraId="0D8F3601" w14:textId="77777777" w:rsidR="003D4A97" w:rsidRPr="00E61361" w:rsidRDefault="003D4A97" w:rsidP="00E61361">
      <w:pPr>
        <w:jc w:val="both"/>
        <w:rPr>
          <w:rFonts w:ascii="Arial Narrow" w:eastAsia="Calibri" w:hAnsi="Arial Narrow" w:cs="Arial"/>
          <w:sz w:val="21"/>
          <w:szCs w:val="21"/>
        </w:rPr>
      </w:pPr>
    </w:p>
    <w:p w14:paraId="0D8F3602" w14:textId="77777777" w:rsidR="003D4A97" w:rsidRPr="00E61361" w:rsidRDefault="003D4A97" w:rsidP="00E61361">
      <w:pPr>
        <w:jc w:val="both"/>
        <w:rPr>
          <w:rFonts w:ascii="Arial Narrow" w:hAnsi="Arial Narrow" w:cs="Arial Narrow"/>
          <w:bCs/>
          <w:sz w:val="21"/>
          <w:szCs w:val="21"/>
        </w:rPr>
      </w:pPr>
      <w:r w:rsidRPr="00E61361">
        <w:rPr>
          <w:rFonts w:ascii="Arial Narrow" w:hAnsi="Arial Narrow" w:cs="Arial"/>
          <w:sz w:val="21"/>
          <w:szCs w:val="21"/>
        </w:rPr>
        <w:t xml:space="preserve">En consecuencia, las ofertas presentadas por proponentes extranjeros de países con los cuales Colombia tiene Acuerdos Comerciales que cubren el presente proceso de contratación serán tratadas como ofertas de nacionales colombianos, para efectos del otorgamiento del puntaje por APOYO AL PERSONAL NACIONAL. En cuanto a los plazos mínimos para presentar ofertas, de los tratados aplicables establece un plazo mínimo de DIEZ (10) DÍAS entre la publicación del aviso de convocatoria y el cierre del proceso, de conformidad con lo establecido en la ley que rigen estos acuerdos, el Estatuto de Contratación y a las sugerencias del Manual para el Manejo de los Acuerdos Comerciales en Procesos de Contratación M-MACPC-14 publicado por Colombia Compra Eficiente. </w:t>
      </w:r>
      <w:r w:rsidRPr="00E61361">
        <w:rPr>
          <w:rFonts w:ascii="Arial Narrow" w:hAnsi="Arial Narrow" w:cs="Arial Narrow"/>
          <w:bCs/>
          <w:sz w:val="21"/>
          <w:szCs w:val="21"/>
        </w:rPr>
        <w:t>Para lo anterior se hizo el anterior análisis:</w:t>
      </w:r>
    </w:p>
    <w:p w14:paraId="0D8F3603" w14:textId="77777777" w:rsidR="003D4A97" w:rsidRPr="00E61361" w:rsidRDefault="003D4A97" w:rsidP="00E61361">
      <w:pPr>
        <w:jc w:val="both"/>
        <w:rPr>
          <w:rFonts w:ascii="Arial Narrow" w:eastAsia="Cambria" w:hAnsi="Arial Narrow" w:cs="Arial Narrow"/>
          <w:bCs/>
          <w:sz w:val="21"/>
          <w:szCs w:val="21"/>
          <w:lang w:val="es-E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42"/>
        <w:gridCol w:w="1288"/>
        <w:gridCol w:w="1078"/>
        <w:gridCol w:w="1679"/>
        <w:gridCol w:w="1679"/>
        <w:gridCol w:w="1679"/>
      </w:tblGrid>
      <w:tr w:rsidR="00E61361" w:rsidRPr="00E61361" w14:paraId="0D8F3609" w14:textId="77777777" w:rsidTr="00CC5671">
        <w:trPr>
          <w:trHeight w:val="1781"/>
          <w:jc w:val="center"/>
        </w:trPr>
        <w:tc>
          <w:tcPr>
            <w:tcW w:w="2599" w:type="dxa"/>
            <w:gridSpan w:val="3"/>
            <w:tcBorders>
              <w:top w:val="single" w:sz="4" w:space="0" w:color="auto"/>
              <w:left w:val="single" w:sz="4" w:space="0" w:color="auto"/>
              <w:bottom w:val="single" w:sz="4" w:space="0" w:color="auto"/>
              <w:right w:val="single" w:sz="4" w:space="0" w:color="auto"/>
            </w:tcBorders>
            <w:hideMark/>
          </w:tcPr>
          <w:p w14:paraId="0D8F3604" w14:textId="77777777" w:rsidR="003D4A97" w:rsidRPr="00E61361" w:rsidRDefault="003D4A97" w:rsidP="00E61361">
            <w:pPr>
              <w:spacing w:after="200" w:line="276" w:lineRule="auto"/>
              <w:rPr>
                <w:rFonts w:ascii="Arial Narrow" w:hAnsi="Arial Narrow"/>
                <w:b/>
                <w:sz w:val="20"/>
                <w:szCs w:val="20"/>
              </w:rPr>
            </w:pPr>
            <w:r w:rsidRPr="00E61361">
              <w:rPr>
                <w:rFonts w:ascii="Arial Narrow" w:hAnsi="Arial Narrow"/>
                <w:b/>
                <w:sz w:val="20"/>
                <w:szCs w:val="20"/>
              </w:rPr>
              <w:t>ACUERDO</w:t>
            </w:r>
          </w:p>
        </w:tc>
        <w:tc>
          <w:tcPr>
            <w:tcW w:w="1078" w:type="dxa"/>
            <w:tcBorders>
              <w:top w:val="single" w:sz="4" w:space="0" w:color="auto"/>
              <w:left w:val="single" w:sz="4" w:space="0" w:color="auto"/>
              <w:bottom w:val="single" w:sz="4" w:space="0" w:color="auto"/>
              <w:right w:val="single" w:sz="4" w:space="0" w:color="auto"/>
            </w:tcBorders>
            <w:hideMark/>
          </w:tcPr>
          <w:p w14:paraId="0D8F3605" w14:textId="77777777" w:rsidR="003D4A97" w:rsidRPr="00E61361" w:rsidRDefault="003D4A97" w:rsidP="00E61361">
            <w:pPr>
              <w:spacing w:after="200" w:line="276" w:lineRule="auto"/>
              <w:rPr>
                <w:rFonts w:ascii="Arial Narrow" w:hAnsi="Arial Narrow"/>
                <w:b/>
                <w:sz w:val="20"/>
                <w:szCs w:val="20"/>
              </w:rPr>
            </w:pPr>
            <w:r w:rsidRPr="00E61361">
              <w:rPr>
                <w:rFonts w:ascii="Arial Narrow" w:hAnsi="Arial Narrow"/>
                <w:b/>
                <w:sz w:val="20"/>
                <w:szCs w:val="20"/>
              </w:rPr>
              <w:t>ENTIDAD ESTATAL INCLUIDA</w:t>
            </w:r>
          </w:p>
        </w:tc>
        <w:tc>
          <w:tcPr>
            <w:tcW w:w="1679" w:type="dxa"/>
            <w:tcBorders>
              <w:top w:val="single" w:sz="4" w:space="0" w:color="auto"/>
              <w:left w:val="single" w:sz="4" w:space="0" w:color="auto"/>
              <w:bottom w:val="single" w:sz="4" w:space="0" w:color="auto"/>
              <w:right w:val="single" w:sz="4" w:space="0" w:color="auto"/>
            </w:tcBorders>
            <w:hideMark/>
          </w:tcPr>
          <w:p w14:paraId="0D8F3606" w14:textId="77777777" w:rsidR="003D4A97" w:rsidRPr="00E61361" w:rsidRDefault="003D4A97" w:rsidP="00E61361">
            <w:pPr>
              <w:spacing w:after="200" w:line="276" w:lineRule="auto"/>
              <w:rPr>
                <w:rFonts w:ascii="Arial Narrow" w:hAnsi="Arial Narrow"/>
                <w:b/>
                <w:sz w:val="20"/>
                <w:szCs w:val="20"/>
              </w:rPr>
            </w:pPr>
            <w:r w:rsidRPr="00E61361">
              <w:rPr>
                <w:rFonts w:ascii="Arial Narrow" w:hAnsi="Arial Narrow"/>
                <w:b/>
                <w:sz w:val="20"/>
                <w:szCs w:val="20"/>
              </w:rPr>
              <w:t>PRESUPUESTO DEL PROCESO DE CONTRATACIÓN SUPERIOR AL ACUERDO COMERCIAL</w:t>
            </w:r>
          </w:p>
        </w:tc>
        <w:tc>
          <w:tcPr>
            <w:tcW w:w="1679" w:type="dxa"/>
            <w:tcBorders>
              <w:top w:val="single" w:sz="4" w:space="0" w:color="auto"/>
              <w:left w:val="single" w:sz="4" w:space="0" w:color="auto"/>
              <w:bottom w:val="single" w:sz="4" w:space="0" w:color="auto"/>
              <w:right w:val="single" w:sz="4" w:space="0" w:color="auto"/>
            </w:tcBorders>
            <w:hideMark/>
          </w:tcPr>
          <w:p w14:paraId="0D8F3607" w14:textId="77777777" w:rsidR="003D4A97" w:rsidRPr="00E61361" w:rsidRDefault="003D4A97" w:rsidP="00E61361">
            <w:pPr>
              <w:spacing w:after="200" w:line="276" w:lineRule="auto"/>
              <w:rPr>
                <w:rFonts w:ascii="Arial Narrow" w:hAnsi="Arial Narrow"/>
                <w:b/>
                <w:sz w:val="20"/>
                <w:szCs w:val="20"/>
              </w:rPr>
            </w:pPr>
            <w:r w:rsidRPr="00E61361">
              <w:rPr>
                <w:rFonts w:ascii="Arial Narrow" w:hAnsi="Arial Narrow"/>
                <w:b/>
                <w:sz w:val="20"/>
                <w:szCs w:val="20"/>
              </w:rPr>
              <w:t>EXCEPCIÓN APLICABLE AL PROCESO DE CONTRATACIÓN</w:t>
            </w:r>
          </w:p>
        </w:tc>
        <w:tc>
          <w:tcPr>
            <w:tcW w:w="1679" w:type="dxa"/>
            <w:tcBorders>
              <w:top w:val="single" w:sz="4" w:space="0" w:color="auto"/>
              <w:left w:val="single" w:sz="4" w:space="0" w:color="auto"/>
              <w:bottom w:val="single" w:sz="4" w:space="0" w:color="auto"/>
              <w:right w:val="single" w:sz="4" w:space="0" w:color="auto"/>
            </w:tcBorders>
            <w:hideMark/>
          </w:tcPr>
          <w:p w14:paraId="0D8F3608" w14:textId="77777777" w:rsidR="003D4A97" w:rsidRPr="00E61361" w:rsidRDefault="003D4A97" w:rsidP="00E61361">
            <w:pPr>
              <w:spacing w:after="200" w:line="276" w:lineRule="auto"/>
              <w:rPr>
                <w:rFonts w:ascii="Arial Narrow" w:hAnsi="Arial Narrow"/>
                <w:b/>
                <w:sz w:val="20"/>
                <w:szCs w:val="20"/>
              </w:rPr>
            </w:pPr>
            <w:r w:rsidRPr="00E61361">
              <w:rPr>
                <w:rFonts w:ascii="Arial Narrow" w:hAnsi="Arial Narrow"/>
                <w:b/>
                <w:sz w:val="20"/>
                <w:szCs w:val="20"/>
              </w:rPr>
              <w:t>PROCESO DE CONTRATACIÓN CUBIERTO POR EL ACUERDO COMERCIAL</w:t>
            </w:r>
          </w:p>
        </w:tc>
      </w:tr>
      <w:tr w:rsidR="00E61361" w:rsidRPr="00E61361" w14:paraId="0D8F3610" w14:textId="77777777" w:rsidTr="00CC5671">
        <w:trPr>
          <w:trHeight w:val="316"/>
          <w:jc w:val="center"/>
        </w:trPr>
        <w:tc>
          <w:tcPr>
            <w:tcW w:w="1311" w:type="dxa"/>
            <w:gridSpan w:val="2"/>
            <w:vMerge w:val="restart"/>
            <w:tcBorders>
              <w:top w:val="single" w:sz="4" w:space="0" w:color="auto"/>
              <w:left w:val="single" w:sz="4" w:space="0" w:color="auto"/>
              <w:bottom w:val="single" w:sz="4" w:space="0" w:color="auto"/>
              <w:right w:val="single" w:sz="4" w:space="0" w:color="auto"/>
            </w:tcBorders>
            <w:hideMark/>
          </w:tcPr>
          <w:p w14:paraId="0D8F360A" w14:textId="77777777" w:rsidR="003D4A97" w:rsidRPr="00E61361" w:rsidRDefault="003D4A97" w:rsidP="00E61361">
            <w:pPr>
              <w:rPr>
                <w:rFonts w:ascii="Arial Narrow" w:hAnsi="Arial Narrow"/>
                <w:sz w:val="20"/>
                <w:szCs w:val="20"/>
              </w:rPr>
            </w:pPr>
            <w:r w:rsidRPr="00E61361">
              <w:rPr>
                <w:rFonts w:ascii="Arial Narrow" w:hAnsi="Arial Narrow"/>
                <w:sz w:val="20"/>
                <w:szCs w:val="20"/>
              </w:rPr>
              <w:t>ALIANZA PACÍFICO</w:t>
            </w:r>
          </w:p>
        </w:tc>
        <w:tc>
          <w:tcPr>
            <w:tcW w:w="1288" w:type="dxa"/>
            <w:tcBorders>
              <w:top w:val="single" w:sz="4" w:space="0" w:color="auto"/>
              <w:left w:val="single" w:sz="4" w:space="0" w:color="auto"/>
              <w:bottom w:val="single" w:sz="4" w:space="0" w:color="auto"/>
              <w:right w:val="single" w:sz="4" w:space="0" w:color="auto"/>
            </w:tcBorders>
            <w:hideMark/>
          </w:tcPr>
          <w:p w14:paraId="0D8F360B" w14:textId="77777777" w:rsidR="003D4A97" w:rsidRPr="00E61361" w:rsidRDefault="003D4A97" w:rsidP="00E61361">
            <w:pPr>
              <w:spacing w:after="200" w:line="276" w:lineRule="auto"/>
              <w:rPr>
                <w:rFonts w:ascii="Arial Narrow" w:hAnsi="Arial Narrow"/>
                <w:sz w:val="20"/>
                <w:szCs w:val="20"/>
              </w:rPr>
            </w:pPr>
            <w:r w:rsidRPr="00E61361">
              <w:rPr>
                <w:rFonts w:ascii="Arial Narrow" w:hAnsi="Arial Narrow"/>
                <w:sz w:val="20"/>
                <w:szCs w:val="20"/>
              </w:rPr>
              <w:t>CHILE</w:t>
            </w:r>
          </w:p>
        </w:tc>
        <w:tc>
          <w:tcPr>
            <w:tcW w:w="1078" w:type="dxa"/>
            <w:tcBorders>
              <w:top w:val="single" w:sz="4" w:space="0" w:color="auto"/>
              <w:left w:val="single" w:sz="4" w:space="0" w:color="auto"/>
              <w:bottom w:val="single" w:sz="4" w:space="0" w:color="auto"/>
              <w:right w:val="single" w:sz="4" w:space="0" w:color="auto"/>
            </w:tcBorders>
            <w:hideMark/>
          </w:tcPr>
          <w:p w14:paraId="0D8F360C" w14:textId="77777777" w:rsidR="003D4A97" w:rsidRPr="00E61361" w:rsidRDefault="003D4A97" w:rsidP="00E61361">
            <w:pPr>
              <w:spacing w:after="200" w:line="276" w:lineRule="auto"/>
              <w:rPr>
                <w:rFonts w:ascii="Arial Narrow" w:hAnsi="Arial Narrow"/>
                <w:sz w:val="20"/>
                <w:szCs w:val="20"/>
              </w:rPr>
            </w:pPr>
            <w:r w:rsidRPr="00E61361">
              <w:rPr>
                <w:rFonts w:ascii="Arial Narrow" w:hAnsi="Arial Narrow"/>
                <w:sz w:val="20"/>
                <w:szCs w:val="20"/>
              </w:rPr>
              <w:t>SI</w:t>
            </w:r>
          </w:p>
        </w:tc>
        <w:tc>
          <w:tcPr>
            <w:tcW w:w="1679" w:type="dxa"/>
            <w:tcBorders>
              <w:top w:val="single" w:sz="4" w:space="0" w:color="auto"/>
              <w:left w:val="single" w:sz="4" w:space="0" w:color="auto"/>
              <w:bottom w:val="single" w:sz="4" w:space="0" w:color="auto"/>
              <w:right w:val="single" w:sz="4" w:space="0" w:color="auto"/>
            </w:tcBorders>
            <w:hideMark/>
          </w:tcPr>
          <w:p w14:paraId="0D8F360D" w14:textId="77777777" w:rsidR="003D4A97" w:rsidRPr="00E61361" w:rsidRDefault="003D4A97" w:rsidP="00E61361">
            <w:pPr>
              <w:rPr>
                <w:rFonts w:ascii="Arial Narrow" w:hAnsi="Arial Narrow"/>
                <w:sz w:val="20"/>
                <w:szCs w:val="20"/>
              </w:rPr>
            </w:pPr>
            <w:r w:rsidRPr="00E61361">
              <w:rPr>
                <w:rFonts w:ascii="Arial Narrow" w:hAnsi="Arial Narrow"/>
                <w:sz w:val="20"/>
                <w:szCs w:val="20"/>
              </w:rPr>
              <w:t>SI</w:t>
            </w:r>
          </w:p>
        </w:tc>
        <w:tc>
          <w:tcPr>
            <w:tcW w:w="1679" w:type="dxa"/>
            <w:tcBorders>
              <w:top w:val="single" w:sz="4" w:space="0" w:color="auto"/>
              <w:left w:val="single" w:sz="4" w:space="0" w:color="auto"/>
              <w:bottom w:val="single" w:sz="4" w:space="0" w:color="auto"/>
              <w:right w:val="single" w:sz="4" w:space="0" w:color="auto"/>
            </w:tcBorders>
            <w:hideMark/>
          </w:tcPr>
          <w:p w14:paraId="0D8F360E" w14:textId="77777777" w:rsidR="003D4A97" w:rsidRPr="00E61361" w:rsidRDefault="003D4A97" w:rsidP="00E61361">
            <w:pPr>
              <w:spacing w:after="200" w:line="276" w:lineRule="auto"/>
              <w:rPr>
                <w:rFonts w:ascii="Arial Narrow" w:hAnsi="Arial Narrow"/>
                <w:sz w:val="20"/>
                <w:szCs w:val="20"/>
              </w:rPr>
            </w:pPr>
            <w:r w:rsidRPr="00E61361">
              <w:rPr>
                <w:rFonts w:ascii="Arial Narrow" w:hAnsi="Arial Narrow"/>
                <w:sz w:val="20"/>
                <w:szCs w:val="20"/>
              </w:rPr>
              <w:t>NO</w:t>
            </w:r>
          </w:p>
        </w:tc>
        <w:tc>
          <w:tcPr>
            <w:tcW w:w="1679" w:type="dxa"/>
            <w:tcBorders>
              <w:top w:val="single" w:sz="4" w:space="0" w:color="auto"/>
              <w:left w:val="single" w:sz="4" w:space="0" w:color="auto"/>
              <w:bottom w:val="single" w:sz="4" w:space="0" w:color="auto"/>
              <w:right w:val="single" w:sz="4" w:space="0" w:color="auto"/>
            </w:tcBorders>
            <w:hideMark/>
          </w:tcPr>
          <w:p w14:paraId="0D8F360F" w14:textId="77777777" w:rsidR="003D4A97" w:rsidRPr="00E61361" w:rsidRDefault="003D4A97" w:rsidP="00E61361">
            <w:pPr>
              <w:rPr>
                <w:rFonts w:ascii="Arial Narrow" w:hAnsi="Arial Narrow"/>
                <w:sz w:val="20"/>
                <w:szCs w:val="20"/>
              </w:rPr>
            </w:pPr>
            <w:r w:rsidRPr="00E61361">
              <w:rPr>
                <w:rFonts w:ascii="Arial Narrow" w:hAnsi="Arial Narrow"/>
                <w:sz w:val="20"/>
                <w:szCs w:val="20"/>
              </w:rPr>
              <w:t>SI</w:t>
            </w:r>
          </w:p>
        </w:tc>
      </w:tr>
      <w:tr w:rsidR="00E61361" w:rsidRPr="00E61361" w14:paraId="0D8F3617" w14:textId="77777777" w:rsidTr="00CC5671">
        <w:trPr>
          <w:trHeight w:val="336"/>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D8F3611" w14:textId="77777777" w:rsidR="003D4A97" w:rsidRPr="00E61361" w:rsidRDefault="003D4A97" w:rsidP="00E61361">
            <w:pPr>
              <w:rPr>
                <w:rFonts w:ascii="Arial Narrow" w:hAnsi="Arial Narrow"/>
                <w:sz w:val="20"/>
                <w:szCs w:val="20"/>
              </w:rPr>
            </w:pPr>
          </w:p>
        </w:tc>
        <w:tc>
          <w:tcPr>
            <w:tcW w:w="1288" w:type="dxa"/>
            <w:tcBorders>
              <w:top w:val="single" w:sz="4" w:space="0" w:color="auto"/>
              <w:left w:val="single" w:sz="4" w:space="0" w:color="auto"/>
              <w:bottom w:val="single" w:sz="4" w:space="0" w:color="auto"/>
              <w:right w:val="single" w:sz="4" w:space="0" w:color="auto"/>
            </w:tcBorders>
            <w:hideMark/>
          </w:tcPr>
          <w:p w14:paraId="0D8F3612" w14:textId="77777777" w:rsidR="003D4A97" w:rsidRPr="00E61361" w:rsidRDefault="003D4A97" w:rsidP="00E61361">
            <w:pPr>
              <w:spacing w:after="200" w:line="276" w:lineRule="auto"/>
              <w:rPr>
                <w:rFonts w:ascii="Arial Narrow" w:hAnsi="Arial Narrow"/>
                <w:sz w:val="20"/>
                <w:szCs w:val="20"/>
              </w:rPr>
            </w:pPr>
            <w:r w:rsidRPr="00E61361">
              <w:rPr>
                <w:rFonts w:ascii="Arial Narrow" w:hAnsi="Arial Narrow"/>
                <w:sz w:val="20"/>
                <w:szCs w:val="20"/>
              </w:rPr>
              <w:t>MÉXICO</w:t>
            </w:r>
          </w:p>
        </w:tc>
        <w:tc>
          <w:tcPr>
            <w:tcW w:w="1078" w:type="dxa"/>
            <w:tcBorders>
              <w:top w:val="single" w:sz="4" w:space="0" w:color="auto"/>
              <w:left w:val="single" w:sz="4" w:space="0" w:color="auto"/>
              <w:bottom w:val="single" w:sz="4" w:space="0" w:color="auto"/>
              <w:right w:val="single" w:sz="4" w:space="0" w:color="auto"/>
            </w:tcBorders>
            <w:hideMark/>
          </w:tcPr>
          <w:p w14:paraId="0D8F3613" w14:textId="77777777" w:rsidR="003D4A97" w:rsidRPr="00E61361" w:rsidRDefault="003D4A97" w:rsidP="00E61361">
            <w:pPr>
              <w:spacing w:after="200" w:line="276" w:lineRule="auto"/>
              <w:rPr>
                <w:rFonts w:ascii="Arial Narrow" w:hAnsi="Arial Narrow"/>
                <w:sz w:val="20"/>
                <w:szCs w:val="20"/>
              </w:rPr>
            </w:pPr>
            <w:r w:rsidRPr="00E61361">
              <w:rPr>
                <w:rFonts w:ascii="Arial Narrow" w:hAnsi="Arial Narrow"/>
                <w:sz w:val="20"/>
                <w:szCs w:val="20"/>
              </w:rPr>
              <w:t>SI</w:t>
            </w:r>
          </w:p>
        </w:tc>
        <w:tc>
          <w:tcPr>
            <w:tcW w:w="1679" w:type="dxa"/>
            <w:tcBorders>
              <w:top w:val="single" w:sz="4" w:space="0" w:color="auto"/>
              <w:left w:val="single" w:sz="4" w:space="0" w:color="auto"/>
              <w:bottom w:val="single" w:sz="4" w:space="0" w:color="auto"/>
              <w:right w:val="single" w:sz="4" w:space="0" w:color="auto"/>
            </w:tcBorders>
            <w:hideMark/>
          </w:tcPr>
          <w:p w14:paraId="0D8F3614" w14:textId="77777777" w:rsidR="003D4A97" w:rsidRPr="00E61361" w:rsidRDefault="003D4A97" w:rsidP="00E61361">
            <w:pPr>
              <w:rPr>
                <w:rFonts w:ascii="Arial Narrow" w:hAnsi="Arial Narrow"/>
                <w:sz w:val="20"/>
                <w:szCs w:val="20"/>
              </w:rPr>
            </w:pPr>
            <w:r w:rsidRPr="00E61361">
              <w:rPr>
                <w:rFonts w:ascii="Arial Narrow" w:hAnsi="Arial Narrow"/>
                <w:sz w:val="20"/>
                <w:szCs w:val="20"/>
              </w:rPr>
              <w:t>SI</w:t>
            </w:r>
          </w:p>
        </w:tc>
        <w:tc>
          <w:tcPr>
            <w:tcW w:w="1679" w:type="dxa"/>
            <w:tcBorders>
              <w:top w:val="single" w:sz="4" w:space="0" w:color="auto"/>
              <w:left w:val="single" w:sz="4" w:space="0" w:color="auto"/>
              <w:bottom w:val="single" w:sz="4" w:space="0" w:color="auto"/>
              <w:right w:val="single" w:sz="4" w:space="0" w:color="auto"/>
            </w:tcBorders>
            <w:hideMark/>
          </w:tcPr>
          <w:p w14:paraId="0D8F3615" w14:textId="77777777" w:rsidR="003D4A97" w:rsidRPr="00E61361" w:rsidRDefault="003D4A97" w:rsidP="00E61361">
            <w:pPr>
              <w:spacing w:after="200" w:line="276" w:lineRule="auto"/>
              <w:rPr>
                <w:rFonts w:ascii="Arial Narrow" w:hAnsi="Arial Narrow"/>
                <w:sz w:val="20"/>
                <w:szCs w:val="20"/>
              </w:rPr>
            </w:pPr>
            <w:r w:rsidRPr="00E61361">
              <w:rPr>
                <w:rFonts w:ascii="Arial Narrow" w:hAnsi="Arial Narrow"/>
                <w:sz w:val="20"/>
                <w:szCs w:val="20"/>
              </w:rPr>
              <w:t>EXCEPCIÓN 33</w:t>
            </w:r>
          </w:p>
        </w:tc>
        <w:tc>
          <w:tcPr>
            <w:tcW w:w="1679" w:type="dxa"/>
            <w:tcBorders>
              <w:top w:val="single" w:sz="4" w:space="0" w:color="auto"/>
              <w:left w:val="single" w:sz="4" w:space="0" w:color="auto"/>
              <w:bottom w:val="single" w:sz="4" w:space="0" w:color="auto"/>
              <w:right w:val="single" w:sz="4" w:space="0" w:color="auto"/>
            </w:tcBorders>
            <w:hideMark/>
          </w:tcPr>
          <w:p w14:paraId="0D8F3616" w14:textId="77777777" w:rsidR="003D4A97" w:rsidRPr="00E61361" w:rsidRDefault="003D4A97" w:rsidP="00E61361">
            <w:pPr>
              <w:rPr>
                <w:rFonts w:ascii="Arial Narrow" w:hAnsi="Arial Narrow"/>
                <w:sz w:val="20"/>
                <w:szCs w:val="20"/>
              </w:rPr>
            </w:pPr>
            <w:r w:rsidRPr="00E61361">
              <w:rPr>
                <w:rFonts w:ascii="Arial Narrow" w:hAnsi="Arial Narrow"/>
                <w:sz w:val="20"/>
                <w:szCs w:val="20"/>
              </w:rPr>
              <w:t>NO</w:t>
            </w:r>
          </w:p>
        </w:tc>
      </w:tr>
      <w:tr w:rsidR="00E61361" w:rsidRPr="00E61361" w14:paraId="0D8F361E" w14:textId="77777777" w:rsidTr="00CC5671">
        <w:trPr>
          <w:trHeight w:val="326"/>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D8F3618" w14:textId="77777777" w:rsidR="003D4A97" w:rsidRPr="00E61361" w:rsidRDefault="003D4A97" w:rsidP="00E61361">
            <w:pPr>
              <w:rPr>
                <w:rFonts w:ascii="Arial Narrow" w:hAnsi="Arial Narrow"/>
                <w:sz w:val="20"/>
                <w:szCs w:val="20"/>
              </w:rPr>
            </w:pPr>
          </w:p>
        </w:tc>
        <w:tc>
          <w:tcPr>
            <w:tcW w:w="1288" w:type="dxa"/>
            <w:tcBorders>
              <w:top w:val="single" w:sz="4" w:space="0" w:color="auto"/>
              <w:left w:val="single" w:sz="4" w:space="0" w:color="auto"/>
              <w:bottom w:val="single" w:sz="4" w:space="0" w:color="auto"/>
              <w:right w:val="single" w:sz="4" w:space="0" w:color="auto"/>
            </w:tcBorders>
            <w:hideMark/>
          </w:tcPr>
          <w:p w14:paraId="0D8F3619" w14:textId="77777777" w:rsidR="003D4A97" w:rsidRPr="00E61361" w:rsidRDefault="003D4A97" w:rsidP="00E61361">
            <w:pPr>
              <w:spacing w:after="200" w:line="276" w:lineRule="auto"/>
              <w:rPr>
                <w:rFonts w:ascii="Arial Narrow" w:hAnsi="Arial Narrow"/>
                <w:sz w:val="20"/>
                <w:szCs w:val="20"/>
              </w:rPr>
            </w:pPr>
            <w:r w:rsidRPr="00E61361">
              <w:rPr>
                <w:rFonts w:ascii="Arial Narrow" w:hAnsi="Arial Narrow"/>
                <w:sz w:val="20"/>
                <w:szCs w:val="20"/>
              </w:rPr>
              <w:t>PERÚ</w:t>
            </w:r>
          </w:p>
        </w:tc>
        <w:tc>
          <w:tcPr>
            <w:tcW w:w="1078" w:type="dxa"/>
            <w:tcBorders>
              <w:top w:val="single" w:sz="4" w:space="0" w:color="auto"/>
              <w:left w:val="single" w:sz="4" w:space="0" w:color="auto"/>
              <w:bottom w:val="single" w:sz="4" w:space="0" w:color="auto"/>
              <w:right w:val="single" w:sz="4" w:space="0" w:color="auto"/>
            </w:tcBorders>
            <w:hideMark/>
          </w:tcPr>
          <w:p w14:paraId="0D8F361A" w14:textId="77777777" w:rsidR="003D4A97" w:rsidRPr="00E61361" w:rsidRDefault="003D4A97" w:rsidP="00E61361">
            <w:pPr>
              <w:spacing w:after="200" w:line="276" w:lineRule="auto"/>
              <w:rPr>
                <w:rFonts w:ascii="Arial Narrow" w:hAnsi="Arial Narrow"/>
                <w:sz w:val="20"/>
                <w:szCs w:val="20"/>
              </w:rPr>
            </w:pPr>
            <w:r w:rsidRPr="00E61361">
              <w:rPr>
                <w:rFonts w:ascii="Arial Narrow" w:hAnsi="Arial Narrow"/>
                <w:sz w:val="20"/>
                <w:szCs w:val="20"/>
              </w:rPr>
              <w:t>SI</w:t>
            </w:r>
          </w:p>
        </w:tc>
        <w:tc>
          <w:tcPr>
            <w:tcW w:w="1679" w:type="dxa"/>
            <w:tcBorders>
              <w:top w:val="single" w:sz="4" w:space="0" w:color="auto"/>
              <w:left w:val="single" w:sz="4" w:space="0" w:color="auto"/>
              <w:bottom w:val="single" w:sz="4" w:space="0" w:color="auto"/>
              <w:right w:val="single" w:sz="4" w:space="0" w:color="auto"/>
            </w:tcBorders>
            <w:hideMark/>
          </w:tcPr>
          <w:p w14:paraId="0D8F361B" w14:textId="77777777" w:rsidR="003D4A97" w:rsidRPr="00E61361" w:rsidRDefault="003D4A97" w:rsidP="00E61361">
            <w:pPr>
              <w:rPr>
                <w:rFonts w:ascii="Arial Narrow" w:hAnsi="Arial Narrow"/>
                <w:sz w:val="20"/>
                <w:szCs w:val="20"/>
              </w:rPr>
            </w:pPr>
            <w:r w:rsidRPr="00E61361">
              <w:rPr>
                <w:rFonts w:ascii="Arial Narrow" w:hAnsi="Arial Narrow"/>
                <w:sz w:val="20"/>
                <w:szCs w:val="20"/>
              </w:rPr>
              <w:t>SI</w:t>
            </w:r>
          </w:p>
        </w:tc>
        <w:tc>
          <w:tcPr>
            <w:tcW w:w="1679" w:type="dxa"/>
            <w:tcBorders>
              <w:top w:val="single" w:sz="4" w:space="0" w:color="auto"/>
              <w:left w:val="single" w:sz="4" w:space="0" w:color="auto"/>
              <w:bottom w:val="single" w:sz="4" w:space="0" w:color="auto"/>
              <w:right w:val="single" w:sz="4" w:space="0" w:color="auto"/>
            </w:tcBorders>
            <w:hideMark/>
          </w:tcPr>
          <w:p w14:paraId="0D8F361C" w14:textId="77777777" w:rsidR="003D4A97" w:rsidRPr="00E61361" w:rsidRDefault="003D4A97" w:rsidP="00E61361">
            <w:pPr>
              <w:spacing w:after="200" w:line="276" w:lineRule="auto"/>
              <w:rPr>
                <w:rFonts w:ascii="Arial Narrow" w:hAnsi="Arial Narrow"/>
                <w:sz w:val="20"/>
                <w:szCs w:val="20"/>
              </w:rPr>
            </w:pPr>
            <w:r w:rsidRPr="00E61361">
              <w:rPr>
                <w:rFonts w:ascii="Arial Narrow" w:hAnsi="Arial Narrow"/>
                <w:sz w:val="20"/>
                <w:szCs w:val="20"/>
              </w:rPr>
              <w:t>NO</w:t>
            </w:r>
          </w:p>
        </w:tc>
        <w:tc>
          <w:tcPr>
            <w:tcW w:w="1679" w:type="dxa"/>
            <w:tcBorders>
              <w:top w:val="single" w:sz="4" w:space="0" w:color="auto"/>
              <w:left w:val="single" w:sz="4" w:space="0" w:color="auto"/>
              <w:bottom w:val="single" w:sz="4" w:space="0" w:color="auto"/>
              <w:right w:val="single" w:sz="4" w:space="0" w:color="auto"/>
            </w:tcBorders>
            <w:hideMark/>
          </w:tcPr>
          <w:p w14:paraId="0D8F361D" w14:textId="77777777" w:rsidR="003D4A97" w:rsidRPr="00E61361" w:rsidRDefault="003D4A97" w:rsidP="00E61361">
            <w:pPr>
              <w:rPr>
                <w:rFonts w:ascii="Arial Narrow" w:hAnsi="Arial Narrow"/>
                <w:sz w:val="20"/>
                <w:szCs w:val="20"/>
              </w:rPr>
            </w:pPr>
            <w:r w:rsidRPr="00E61361">
              <w:rPr>
                <w:rFonts w:ascii="Arial Narrow" w:hAnsi="Arial Narrow"/>
                <w:sz w:val="20"/>
                <w:szCs w:val="20"/>
              </w:rPr>
              <w:t>SI</w:t>
            </w:r>
          </w:p>
        </w:tc>
      </w:tr>
      <w:tr w:rsidR="00E61361" w:rsidRPr="00E61361" w14:paraId="0D8F3624" w14:textId="77777777" w:rsidTr="00CC5671">
        <w:trPr>
          <w:trHeight w:val="316"/>
          <w:jc w:val="center"/>
        </w:trPr>
        <w:tc>
          <w:tcPr>
            <w:tcW w:w="2599" w:type="dxa"/>
            <w:gridSpan w:val="3"/>
            <w:tcBorders>
              <w:top w:val="single" w:sz="4" w:space="0" w:color="auto"/>
              <w:left w:val="single" w:sz="4" w:space="0" w:color="auto"/>
              <w:bottom w:val="single" w:sz="4" w:space="0" w:color="auto"/>
              <w:right w:val="single" w:sz="4" w:space="0" w:color="auto"/>
            </w:tcBorders>
            <w:hideMark/>
          </w:tcPr>
          <w:p w14:paraId="0D8F361F" w14:textId="77777777" w:rsidR="003D4A97" w:rsidRPr="00E61361" w:rsidRDefault="003D4A97" w:rsidP="00E61361">
            <w:pPr>
              <w:spacing w:after="200" w:line="276" w:lineRule="auto"/>
              <w:rPr>
                <w:rFonts w:ascii="Arial Narrow" w:hAnsi="Arial Narrow"/>
                <w:sz w:val="20"/>
                <w:szCs w:val="20"/>
              </w:rPr>
            </w:pPr>
            <w:r w:rsidRPr="00E61361">
              <w:rPr>
                <w:rFonts w:ascii="Arial Narrow" w:hAnsi="Arial Narrow"/>
                <w:sz w:val="20"/>
                <w:szCs w:val="20"/>
              </w:rPr>
              <w:t>CANADÁ</w:t>
            </w:r>
          </w:p>
        </w:tc>
        <w:tc>
          <w:tcPr>
            <w:tcW w:w="1078" w:type="dxa"/>
            <w:tcBorders>
              <w:top w:val="single" w:sz="4" w:space="0" w:color="auto"/>
              <w:left w:val="single" w:sz="4" w:space="0" w:color="auto"/>
              <w:bottom w:val="single" w:sz="4" w:space="0" w:color="auto"/>
              <w:right w:val="single" w:sz="4" w:space="0" w:color="auto"/>
            </w:tcBorders>
            <w:hideMark/>
          </w:tcPr>
          <w:p w14:paraId="0D8F3620" w14:textId="77777777" w:rsidR="003D4A97" w:rsidRPr="00E61361" w:rsidRDefault="003D4A97" w:rsidP="00E61361">
            <w:pPr>
              <w:spacing w:after="200" w:line="276" w:lineRule="auto"/>
              <w:rPr>
                <w:rFonts w:ascii="Arial Narrow" w:hAnsi="Arial Narrow"/>
                <w:sz w:val="20"/>
                <w:szCs w:val="20"/>
              </w:rPr>
            </w:pPr>
            <w:r w:rsidRPr="00E61361">
              <w:rPr>
                <w:rFonts w:ascii="Arial Narrow" w:hAnsi="Arial Narrow"/>
                <w:sz w:val="20"/>
                <w:szCs w:val="20"/>
              </w:rPr>
              <w:t>SI</w:t>
            </w:r>
          </w:p>
        </w:tc>
        <w:tc>
          <w:tcPr>
            <w:tcW w:w="1679" w:type="dxa"/>
            <w:tcBorders>
              <w:top w:val="single" w:sz="4" w:space="0" w:color="auto"/>
              <w:left w:val="single" w:sz="4" w:space="0" w:color="auto"/>
              <w:bottom w:val="single" w:sz="4" w:space="0" w:color="auto"/>
              <w:right w:val="single" w:sz="4" w:space="0" w:color="auto"/>
            </w:tcBorders>
            <w:hideMark/>
          </w:tcPr>
          <w:p w14:paraId="0D8F3621" w14:textId="77777777" w:rsidR="003D4A97" w:rsidRPr="00E61361" w:rsidRDefault="003D4A97" w:rsidP="00E61361">
            <w:pPr>
              <w:rPr>
                <w:rFonts w:ascii="Arial Narrow" w:hAnsi="Arial Narrow"/>
                <w:sz w:val="20"/>
                <w:szCs w:val="20"/>
              </w:rPr>
            </w:pPr>
            <w:r w:rsidRPr="00E61361">
              <w:rPr>
                <w:rFonts w:ascii="Arial Narrow" w:hAnsi="Arial Narrow"/>
                <w:sz w:val="20"/>
                <w:szCs w:val="20"/>
              </w:rPr>
              <w:t>SI</w:t>
            </w:r>
          </w:p>
        </w:tc>
        <w:tc>
          <w:tcPr>
            <w:tcW w:w="1679" w:type="dxa"/>
            <w:tcBorders>
              <w:top w:val="single" w:sz="4" w:space="0" w:color="auto"/>
              <w:left w:val="single" w:sz="4" w:space="0" w:color="auto"/>
              <w:bottom w:val="single" w:sz="4" w:space="0" w:color="auto"/>
              <w:right w:val="single" w:sz="4" w:space="0" w:color="auto"/>
            </w:tcBorders>
            <w:hideMark/>
          </w:tcPr>
          <w:p w14:paraId="0D8F3622" w14:textId="77777777" w:rsidR="003D4A97" w:rsidRPr="00E61361" w:rsidRDefault="003D4A97" w:rsidP="00E61361">
            <w:pPr>
              <w:rPr>
                <w:rFonts w:ascii="Arial Narrow" w:hAnsi="Arial Narrow"/>
                <w:sz w:val="20"/>
                <w:szCs w:val="20"/>
              </w:rPr>
            </w:pPr>
            <w:r w:rsidRPr="00E61361">
              <w:rPr>
                <w:rFonts w:ascii="Arial Narrow" w:hAnsi="Arial Narrow"/>
                <w:sz w:val="20"/>
                <w:szCs w:val="20"/>
              </w:rPr>
              <w:t>EXCEPCIÓN 33</w:t>
            </w:r>
          </w:p>
        </w:tc>
        <w:tc>
          <w:tcPr>
            <w:tcW w:w="1679" w:type="dxa"/>
            <w:tcBorders>
              <w:top w:val="single" w:sz="4" w:space="0" w:color="auto"/>
              <w:left w:val="single" w:sz="4" w:space="0" w:color="auto"/>
              <w:bottom w:val="single" w:sz="4" w:space="0" w:color="auto"/>
              <w:right w:val="single" w:sz="4" w:space="0" w:color="auto"/>
            </w:tcBorders>
            <w:hideMark/>
          </w:tcPr>
          <w:p w14:paraId="0D8F3623" w14:textId="77777777" w:rsidR="003D4A97" w:rsidRPr="00E61361" w:rsidRDefault="003D4A97" w:rsidP="00E61361">
            <w:pPr>
              <w:spacing w:after="200" w:line="276" w:lineRule="auto"/>
              <w:rPr>
                <w:rFonts w:ascii="Arial Narrow" w:hAnsi="Arial Narrow"/>
                <w:sz w:val="20"/>
                <w:szCs w:val="20"/>
              </w:rPr>
            </w:pPr>
            <w:r w:rsidRPr="00E61361">
              <w:rPr>
                <w:rFonts w:ascii="Arial Narrow" w:hAnsi="Arial Narrow"/>
                <w:sz w:val="20"/>
                <w:szCs w:val="20"/>
              </w:rPr>
              <w:t>NO</w:t>
            </w:r>
          </w:p>
        </w:tc>
      </w:tr>
      <w:tr w:rsidR="00E61361" w:rsidRPr="00E61361" w14:paraId="0D8F362A" w14:textId="77777777" w:rsidTr="00CC5671">
        <w:trPr>
          <w:trHeight w:val="326"/>
          <w:jc w:val="center"/>
        </w:trPr>
        <w:tc>
          <w:tcPr>
            <w:tcW w:w="2599" w:type="dxa"/>
            <w:gridSpan w:val="3"/>
            <w:tcBorders>
              <w:top w:val="single" w:sz="4" w:space="0" w:color="auto"/>
              <w:left w:val="single" w:sz="4" w:space="0" w:color="auto"/>
              <w:bottom w:val="single" w:sz="4" w:space="0" w:color="auto"/>
              <w:right w:val="single" w:sz="4" w:space="0" w:color="auto"/>
            </w:tcBorders>
            <w:hideMark/>
          </w:tcPr>
          <w:p w14:paraId="0D8F3625" w14:textId="77777777" w:rsidR="003D4A97" w:rsidRPr="00E61361" w:rsidRDefault="003D4A97" w:rsidP="00E61361">
            <w:pPr>
              <w:spacing w:after="200" w:line="276" w:lineRule="auto"/>
              <w:rPr>
                <w:rFonts w:ascii="Arial Narrow" w:hAnsi="Arial Narrow"/>
                <w:sz w:val="20"/>
                <w:szCs w:val="20"/>
              </w:rPr>
            </w:pPr>
            <w:r w:rsidRPr="00E61361">
              <w:rPr>
                <w:rFonts w:ascii="Arial Narrow" w:hAnsi="Arial Narrow"/>
                <w:sz w:val="20"/>
                <w:szCs w:val="20"/>
              </w:rPr>
              <w:t>CHILE</w:t>
            </w:r>
          </w:p>
        </w:tc>
        <w:tc>
          <w:tcPr>
            <w:tcW w:w="1078" w:type="dxa"/>
            <w:tcBorders>
              <w:top w:val="single" w:sz="4" w:space="0" w:color="auto"/>
              <w:left w:val="single" w:sz="4" w:space="0" w:color="auto"/>
              <w:bottom w:val="single" w:sz="4" w:space="0" w:color="auto"/>
              <w:right w:val="single" w:sz="4" w:space="0" w:color="auto"/>
            </w:tcBorders>
            <w:hideMark/>
          </w:tcPr>
          <w:p w14:paraId="0D8F3626" w14:textId="77777777" w:rsidR="003D4A97" w:rsidRPr="00E61361" w:rsidRDefault="003D4A97" w:rsidP="00E61361">
            <w:pPr>
              <w:spacing w:after="200" w:line="276" w:lineRule="auto"/>
              <w:rPr>
                <w:rFonts w:ascii="Arial Narrow" w:hAnsi="Arial Narrow"/>
                <w:sz w:val="20"/>
                <w:szCs w:val="20"/>
              </w:rPr>
            </w:pPr>
            <w:r w:rsidRPr="00E61361">
              <w:rPr>
                <w:rFonts w:ascii="Arial Narrow" w:hAnsi="Arial Narrow"/>
                <w:sz w:val="20"/>
                <w:szCs w:val="20"/>
              </w:rPr>
              <w:t>SI</w:t>
            </w:r>
          </w:p>
        </w:tc>
        <w:tc>
          <w:tcPr>
            <w:tcW w:w="1679" w:type="dxa"/>
            <w:tcBorders>
              <w:top w:val="single" w:sz="4" w:space="0" w:color="auto"/>
              <w:left w:val="single" w:sz="4" w:space="0" w:color="auto"/>
              <w:bottom w:val="single" w:sz="4" w:space="0" w:color="auto"/>
              <w:right w:val="single" w:sz="4" w:space="0" w:color="auto"/>
            </w:tcBorders>
            <w:hideMark/>
          </w:tcPr>
          <w:p w14:paraId="0D8F3627" w14:textId="77777777" w:rsidR="003D4A97" w:rsidRPr="00E61361" w:rsidRDefault="003D4A97" w:rsidP="00E61361">
            <w:pPr>
              <w:rPr>
                <w:rFonts w:ascii="Arial Narrow" w:hAnsi="Arial Narrow"/>
                <w:sz w:val="20"/>
                <w:szCs w:val="20"/>
              </w:rPr>
            </w:pPr>
            <w:r w:rsidRPr="00E61361">
              <w:rPr>
                <w:rFonts w:ascii="Arial Narrow" w:hAnsi="Arial Narrow"/>
                <w:sz w:val="20"/>
                <w:szCs w:val="20"/>
              </w:rPr>
              <w:t>SI</w:t>
            </w:r>
          </w:p>
        </w:tc>
        <w:tc>
          <w:tcPr>
            <w:tcW w:w="1679" w:type="dxa"/>
            <w:tcBorders>
              <w:top w:val="single" w:sz="4" w:space="0" w:color="auto"/>
              <w:left w:val="single" w:sz="4" w:space="0" w:color="auto"/>
              <w:bottom w:val="single" w:sz="4" w:space="0" w:color="auto"/>
              <w:right w:val="single" w:sz="4" w:space="0" w:color="auto"/>
            </w:tcBorders>
            <w:hideMark/>
          </w:tcPr>
          <w:p w14:paraId="0D8F3628" w14:textId="77777777" w:rsidR="003D4A97" w:rsidRPr="00E61361" w:rsidRDefault="003D4A97" w:rsidP="00E61361">
            <w:pPr>
              <w:rPr>
                <w:rFonts w:ascii="Arial Narrow" w:hAnsi="Arial Narrow"/>
                <w:sz w:val="20"/>
                <w:szCs w:val="20"/>
              </w:rPr>
            </w:pPr>
            <w:r w:rsidRPr="00E61361">
              <w:rPr>
                <w:rFonts w:ascii="Arial Narrow" w:hAnsi="Arial Narrow"/>
                <w:sz w:val="20"/>
                <w:szCs w:val="20"/>
              </w:rPr>
              <w:t>EXCEPCIÓN 33</w:t>
            </w:r>
          </w:p>
        </w:tc>
        <w:tc>
          <w:tcPr>
            <w:tcW w:w="1679" w:type="dxa"/>
            <w:tcBorders>
              <w:top w:val="single" w:sz="4" w:space="0" w:color="auto"/>
              <w:left w:val="single" w:sz="4" w:space="0" w:color="auto"/>
              <w:bottom w:val="single" w:sz="4" w:space="0" w:color="auto"/>
              <w:right w:val="single" w:sz="4" w:space="0" w:color="auto"/>
            </w:tcBorders>
            <w:hideMark/>
          </w:tcPr>
          <w:p w14:paraId="0D8F3629" w14:textId="77777777" w:rsidR="003D4A97" w:rsidRPr="00E61361" w:rsidRDefault="003D4A97" w:rsidP="00E61361">
            <w:pPr>
              <w:spacing w:after="200" w:line="276" w:lineRule="auto"/>
              <w:rPr>
                <w:rFonts w:ascii="Arial Narrow" w:hAnsi="Arial Narrow"/>
                <w:sz w:val="20"/>
                <w:szCs w:val="20"/>
              </w:rPr>
            </w:pPr>
            <w:r w:rsidRPr="00E61361">
              <w:rPr>
                <w:rFonts w:ascii="Arial Narrow" w:hAnsi="Arial Narrow"/>
                <w:sz w:val="20"/>
                <w:szCs w:val="20"/>
              </w:rPr>
              <w:t>NO</w:t>
            </w:r>
          </w:p>
        </w:tc>
      </w:tr>
      <w:tr w:rsidR="00E61361" w:rsidRPr="00E61361" w14:paraId="0D8F3630" w14:textId="77777777" w:rsidTr="00CC5671">
        <w:trPr>
          <w:trHeight w:val="316"/>
          <w:jc w:val="center"/>
        </w:trPr>
        <w:tc>
          <w:tcPr>
            <w:tcW w:w="2599" w:type="dxa"/>
            <w:gridSpan w:val="3"/>
            <w:tcBorders>
              <w:top w:val="single" w:sz="4" w:space="0" w:color="auto"/>
              <w:left w:val="single" w:sz="4" w:space="0" w:color="auto"/>
              <w:bottom w:val="single" w:sz="4" w:space="0" w:color="auto"/>
              <w:right w:val="single" w:sz="4" w:space="0" w:color="auto"/>
            </w:tcBorders>
            <w:hideMark/>
          </w:tcPr>
          <w:p w14:paraId="0D8F362B" w14:textId="77777777" w:rsidR="003D4A97" w:rsidRPr="00E61361" w:rsidRDefault="003D4A97" w:rsidP="00E61361">
            <w:pPr>
              <w:spacing w:after="200" w:line="276" w:lineRule="auto"/>
              <w:rPr>
                <w:rFonts w:ascii="Arial Narrow" w:hAnsi="Arial Narrow"/>
                <w:sz w:val="20"/>
                <w:szCs w:val="20"/>
              </w:rPr>
            </w:pPr>
            <w:r w:rsidRPr="00E61361">
              <w:rPr>
                <w:rFonts w:ascii="Arial Narrow" w:hAnsi="Arial Narrow"/>
                <w:sz w:val="20"/>
                <w:szCs w:val="20"/>
              </w:rPr>
              <w:t>COREA</w:t>
            </w:r>
          </w:p>
        </w:tc>
        <w:tc>
          <w:tcPr>
            <w:tcW w:w="1078" w:type="dxa"/>
            <w:tcBorders>
              <w:top w:val="single" w:sz="4" w:space="0" w:color="auto"/>
              <w:left w:val="single" w:sz="4" w:space="0" w:color="auto"/>
              <w:bottom w:val="single" w:sz="4" w:space="0" w:color="auto"/>
              <w:right w:val="single" w:sz="4" w:space="0" w:color="auto"/>
            </w:tcBorders>
            <w:hideMark/>
          </w:tcPr>
          <w:p w14:paraId="0D8F362C" w14:textId="77777777" w:rsidR="003D4A97" w:rsidRPr="00E61361" w:rsidRDefault="003D4A97" w:rsidP="00E61361">
            <w:pPr>
              <w:spacing w:after="200" w:line="276" w:lineRule="auto"/>
              <w:rPr>
                <w:rFonts w:ascii="Arial Narrow" w:hAnsi="Arial Narrow"/>
                <w:sz w:val="20"/>
                <w:szCs w:val="20"/>
              </w:rPr>
            </w:pPr>
            <w:r w:rsidRPr="00E61361">
              <w:rPr>
                <w:rFonts w:ascii="Arial Narrow" w:hAnsi="Arial Narrow"/>
                <w:sz w:val="20"/>
                <w:szCs w:val="20"/>
              </w:rPr>
              <w:t>SI</w:t>
            </w:r>
          </w:p>
        </w:tc>
        <w:tc>
          <w:tcPr>
            <w:tcW w:w="1679" w:type="dxa"/>
            <w:tcBorders>
              <w:top w:val="single" w:sz="4" w:space="0" w:color="auto"/>
              <w:left w:val="single" w:sz="4" w:space="0" w:color="auto"/>
              <w:bottom w:val="single" w:sz="4" w:space="0" w:color="auto"/>
              <w:right w:val="single" w:sz="4" w:space="0" w:color="auto"/>
            </w:tcBorders>
            <w:hideMark/>
          </w:tcPr>
          <w:p w14:paraId="0D8F362D" w14:textId="77777777" w:rsidR="003D4A97" w:rsidRPr="00E61361" w:rsidRDefault="003D4A97" w:rsidP="00E61361">
            <w:pPr>
              <w:rPr>
                <w:rFonts w:ascii="Arial Narrow" w:hAnsi="Arial Narrow"/>
                <w:sz w:val="20"/>
                <w:szCs w:val="20"/>
              </w:rPr>
            </w:pPr>
            <w:r w:rsidRPr="00E61361">
              <w:rPr>
                <w:rFonts w:ascii="Arial Narrow" w:hAnsi="Arial Narrow"/>
                <w:sz w:val="20"/>
                <w:szCs w:val="20"/>
              </w:rPr>
              <w:t>SI</w:t>
            </w:r>
          </w:p>
        </w:tc>
        <w:tc>
          <w:tcPr>
            <w:tcW w:w="1679" w:type="dxa"/>
            <w:tcBorders>
              <w:top w:val="single" w:sz="4" w:space="0" w:color="auto"/>
              <w:left w:val="single" w:sz="4" w:space="0" w:color="auto"/>
              <w:bottom w:val="single" w:sz="4" w:space="0" w:color="auto"/>
              <w:right w:val="single" w:sz="4" w:space="0" w:color="auto"/>
            </w:tcBorders>
            <w:hideMark/>
          </w:tcPr>
          <w:p w14:paraId="0D8F362E" w14:textId="77777777" w:rsidR="003D4A97" w:rsidRPr="00E61361" w:rsidRDefault="003D4A97" w:rsidP="00E61361">
            <w:pPr>
              <w:rPr>
                <w:rFonts w:ascii="Arial Narrow" w:hAnsi="Arial Narrow"/>
                <w:sz w:val="20"/>
                <w:szCs w:val="20"/>
              </w:rPr>
            </w:pPr>
            <w:r w:rsidRPr="00E61361">
              <w:rPr>
                <w:rFonts w:ascii="Arial Narrow" w:hAnsi="Arial Narrow"/>
                <w:sz w:val="20"/>
                <w:szCs w:val="20"/>
              </w:rPr>
              <w:t>NO</w:t>
            </w:r>
          </w:p>
        </w:tc>
        <w:tc>
          <w:tcPr>
            <w:tcW w:w="1679" w:type="dxa"/>
            <w:tcBorders>
              <w:top w:val="single" w:sz="4" w:space="0" w:color="auto"/>
              <w:left w:val="single" w:sz="4" w:space="0" w:color="auto"/>
              <w:bottom w:val="single" w:sz="4" w:space="0" w:color="auto"/>
              <w:right w:val="single" w:sz="4" w:space="0" w:color="auto"/>
            </w:tcBorders>
            <w:hideMark/>
          </w:tcPr>
          <w:p w14:paraId="0D8F362F" w14:textId="77777777" w:rsidR="003D4A97" w:rsidRPr="00E61361" w:rsidRDefault="003D4A97" w:rsidP="00E61361">
            <w:pPr>
              <w:rPr>
                <w:rFonts w:ascii="Arial Narrow" w:hAnsi="Arial Narrow"/>
                <w:sz w:val="20"/>
                <w:szCs w:val="20"/>
              </w:rPr>
            </w:pPr>
            <w:r w:rsidRPr="00E61361">
              <w:rPr>
                <w:rFonts w:ascii="Arial Narrow" w:hAnsi="Arial Narrow"/>
                <w:sz w:val="20"/>
                <w:szCs w:val="20"/>
              </w:rPr>
              <w:t>SI</w:t>
            </w:r>
          </w:p>
        </w:tc>
      </w:tr>
      <w:tr w:rsidR="00E61361" w:rsidRPr="00E61361" w14:paraId="0D8F3636" w14:textId="77777777" w:rsidTr="00CC5671">
        <w:trPr>
          <w:trHeight w:val="316"/>
          <w:jc w:val="center"/>
        </w:trPr>
        <w:tc>
          <w:tcPr>
            <w:tcW w:w="2599" w:type="dxa"/>
            <w:gridSpan w:val="3"/>
            <w:tcBorders>
              <w:top w:val="single" w:sz="4" w:space="0" w:color="auto"/>
              <w:left w:val="single" w:sz="4" w:space="0" w:color="auto"/>
              <w:bottom w:val="single" w:sz="4" w:space="0" w:color="auto"/>
              <w:right w:val="single" w:sz="4" w:space="0" w:color="auto"/>
            </w:tcBorders>
            <w:hideMark/>
          </w:tcPr>
          <w:p w14:paraId="0D8F3631" w14:textId="77777777" w:rsidR="003D4A97" w:rsidRPr="00E61361" w:rsidRDefault="003D4A97" w:rsidP="00E61361">
            <w:pPr>
              <w:spacing w:after="200" w:line="276" w:lineRule="auto"/>
              <w:rPr>
                <w:rFonts w:ascii="Arial Narrow" w:hAnsi="Arial Narrow"/>
                <w:sz w:val="20"/>
                <w:szCs w:val="20"/>
              </w:rPr>
            </w:pPr>
            <w:r w:rsidRPr="00E61361">
              <w:rPr>
                <w:rFonts w:ascii="Arial Narrow" w:hAnsi="Arial Narrow"/>
                <w:sz w:val="20"/>
                <w:szCs w:val="20"/>
              </w:rPr>
              <w:t>COSTA RICA</w:t>
            </w:r>
          </w:p>
        </w:tc>
        <w:tc>
          <w:tcPr>
            <w:tcW w:w="1078" w:type="dxa"/>
            <w:tcBorders>
              <w:top w:val="single" w:sz="4" w:space="0" w:color="auto"/>
              <w:left w:val="single" w:sz="4" w:space="0" w:color="auto"/>
              <w:bottom w:val="single" w:sz="4" w:space="0" w:color="auto"/>
              <w:right w:val="single" w:sz="4" w:space="0" w:color="auto"/>
            </w:tcBorders>
            <w:hideMark/>
          </w:tcPr>
          <w:p w14:paraId="0D8F3632" w14:textId="77777777" w:rsidR="003D4A97" w:rsidRPr="00E61361" w:rsidRDefault="003D4A97" w:rsidP="00E61361">
            <w:pPr>
              <w:spacing w:after="200" w:line="276" w:lineRule="auto"/>
              <w:rPr>
                <w:rFonts w:ascii="Arial Narrow" w:hAnsi="Arial Narrow"/>
                <w:sz w:val="20"/>
                <w:szCs w:val="20"/>
              </w:rPr>
            </w:pPr>
            <w:r w:rsidRPr="00E61361">
              <w:rPr>
                <w:rFonts w:ascii="Arial Narrow" w:hAnsi="Arial Narrow"/>
                <w:sz w:val="20"/>
                <w:szCs w:val="20"/>
              </w:rPr>
              <w:t>SI</w:t>
            </w:r>
          </w:p>
        </w:tc>
        <w:tc>
          <w:tcPr>
            <w:tcW w:w="1679" w:type="dxa"/>
            <w:tcBorders>
              <w:top w:val="single" w:sz="4" w:space="0" w:color="auto"/>
              <w:left w:val="single" w:sz="4" w:space="0" w:color="auto"/>
              <w:bottom w:val="single" w:sz="4" w:space="0" w:color="auto"/>
              <w:right w:val="single" w:sz="4" w:space="0" w:color="auto"/>
            </w:tcBorders>
            <w:hideMark/>
          </w:tcPr>
          <w:p w14:paraId="0D8F3633" w14:textId="77777777" w:rsidR="003D4A97" w:rsidRPr="00E61361" w:rsidRDefault="003D4A97" w:rsidP="00E61361">
            <w:pPr>
              <w:rPr>
                <w:rFonts w:ascii="Arial Narrow" w:hAnsi="Arial Narrow"/>
                <w:sz w:val="20"/>
                <w:szCs w:val="20"/>
              </w:rPr>
            </w:pPr>
            <w:r w:rsidRPr="00E61361">
              <w:rPr>
                <w:rFonts w:ascii="Arial Narrow" w:hAnsi="Arial Narrow"/>
                <w:sz w:val="20"/>
                <w:szCs w:val="20"/>
              </w:rPr>
              <w:t>SI</w:t>
            </w:r>
          </w:p>
        </w:tc>
        <w:tc>
          <w:tcPr>
            <w:tcW w:w="1679" w:type="dxa"/>
            <w:tcBorders>
              <w:top w:val="single" w:sz="4" w:space="0" w:color="auto"/>
              <w:left w:val="single" w:sz="4" w:space="0" w:color="auto"/>
              <w:bottom w:val="single" w:sz="4" w:space="0" w:color="auto"/>
              <w:right w:val="single" w:sz="4" w:space="0" w:color="auto"/>
            </w:tcBorders>
            <w:hideMark/>
          </w:tcPr>
          <w:p w14:paraId="0D8F3634" w14:textId="77777777" w:rsidR="003D4A97" w:rsidRPr="00E61361" w:rsidRDefault="003D4A97" w:rsidP="00E61361">
            <w:pPr>
              <w:rPr>
                <w:rFonts w:ascii="Arial Narrow" w:hAnsi="Arial Narrow"/>
                <w:sz w:val="20"/>
                <w:szCs w:val="20"/>
              </w:rPr>
            </w:pPr>
            <w:r w:rsidRPr="00E61361">
              <w:rPr>
                <w:rFonts w:ascii="Arial Narrow" w:hAnsi="Arial Narrow"/>
                <w:sz w:val="20"/>
                <w:szCs w:val="20"/>
              </w:rPr>
              <w:t>NO</w:t>
            </w:r>
          </w:p>
        </w:tc>
        <w:tc>
          <w:tcPr>
            <w:tcW w:w="1679" w:type="dxa"/>
            <w:tcBorders>
              <w:top w:val="single" w:sz="4" w:space="0" w:color="auto"/>
              <w:left w:val="single" w:sz="4" w:space="0" w:color="auto"/>
              <w:bottom w:val="single" w:sz="4" w:space="0" w:color="auto"/>
              <w:right w:val="single" w:sz="4" w:space="0" w:color="auto"/>
            </w:tcBorders>
            <w:hideMark/>
          </w:tcPr>
          <w:p w14:paraId="0D8F3635" w14:textId="77777777" w:rsidR="003D4A97" w:rsidRPr="00E61361" w:rsidRDefault="003D4A97" w:rsidP="00E61361">
            <w:pPr>
              <w:rPr>
                <w:rFonts w:ascii="Arial Narrow" w:hAnsi="Arial Narrow"/>
                <w:sz w:val="20"/>
                <w:szCs w:val="20"/>
              </w:rPr>
            </w:pPr>
            <w:r w:rsidRPr="00E61361">
              <w:rPr>
                <w:rFonts w:ascii="Arial Narrow" w:hAnsi="Arial Narrow"/>
                <w:sz w:val="20"/>
                <w:szCs w:val="20"/>
              </w:rPr>
              <w:t>SI</w:t>
            </w:r>
          </w:p>
        </w:tc>
      </w:tr>
      <w:tr w:rsidR="00E61361" w:rsidRPr="00E61361" w14:paraId="0D8F363C" w14:textId="77777777" w:rsidTr="00CC5671">
        <w:trPr>
          <w:trHeight w:val="316"/>
          <w:jc w:val="center"/>
        </w:trPr>
        <w:tc>
          <w:tcPr>
            <w:tcW w:w="2599" w:type="dxa"/>
            <w:gridSpan w:val="3"/>
            <w:tcBorders>
              <w:top w:val="single" w:sz="4" w:space="0" w:color="auto"/>
              <w:left w:val="single" w:sz="4" w:space="0" w:color="auto"/>
              <w:bottom w:val="single" w:sz="4" w:space="0" w:color="auto"/>
              <w:right w:val="single" w:sz="4" w:space="0" w:color="auto"/>
            </w:tcBorders>
            <w:hideMark/>
          </w:tcPr>
          <w:p w14:paraId="0D8F3637" w14:textId="77777777" w:rsidR="003D4A97" w:rsidRPr="00E61361" w:rsidRDefault="003D4A97" w:rsidP="00E61361">
            <w:pPr>
              <w:spacing w:after="200" w:line="276" w:lineRule="auto"/>
              <w:rPr>
                <w:rFonts w:ascii="Arial Narrow" w:hAnsi="Arial Narrow"/>
                <w:sz w:val="20"/>
                <w:szCs w:val="20"/>
              </w:rPr>
            </w:pPr>
            <w:r w:rsidRPr="00E61361">
              <w:rPr>
                <w:rFonts w:ascii="Arial Narrow" w:hAnsi="Arial Narrow"/>
                <w:sz w:val="20"/>
                <w:szCs w:val="20"/>
              </w:rPr>
              <w:lastRenderedPageBreak/>
              <w:t>ESTADOS UNIDOS</w:t>
            </w:r>
          </w:p>
        </w:tc>
        <w:tc>
          <w:tcPr>
            <w:tcW w:w="1078" w:type="dxa"/>
            <w:tcBorders>
              <w:top w:val="single" w:sz="4" w:space="0" w:color="auto"/>
              <w:left w:val="single" w:sz="4" w:space="0" w:color="auto"/>
              <w:bottom w:val="single" w:sz="4" w:space="0" w:color="auto"/>
              <w:right w:val="single" w:sz="4" w:space="0" w:color="auto"/>
            </w:tcBorders>
            <w:hideMark/>
          </w:tcPr>
          <w:p w14:paraId="0D8F3638" w14:textId="77777777" w:rsidR="003D4A97" w:rsidRPr="00E61361" w:rsidRDefault="003D4A97" w:rsidP="00E61361">
            <w:pPr>
              <w:spacing w:after="200" w:line="276" w:lineRule="auto"/>
              <w:rPr>
                <w:rFonts w:ascii="Arial Narrow" w:hAnsi="Arial Narrow"/>
                <w:sz w:val="20"/>
                <w:szCs w:val="20"/>
              </w:rPr>
            </w:pPr>
            <w:r w:rsidRPr="00E61361">
              <w:rPr>
                <w:rFonts w:ascii="Arial Narrow" w:hAnsi="Arial Narrow"/>
                <w:sz w:val="20"/>
                <w:szCs w:val="20"/>
              </w:rPr>
              <w:t>SI</w:t>
            </w:r>
          </w:p>
        </w:tc>
        <w:tc>
          <w:tcPr>
            <w:tcW w:w="1679" w:type="dxa"/>
            <w:tcBorders>
              <w:top w:val="single" w:sz="4" w:space="0" w:color="auto"/>
              <w:left w:val="single" w:sz="4" w:space="0" w:color="auto"/>
              <w:bottom w:val="single" w:sz="4" w:space="0" w:color="auto"/>
              <w:right w:val="single" w:sz="4" w:space="0" w:color="auto"/>
            </w:tcBorders>
            <w:hideMark/>
          </w:tcPr>
          <w:p w14:paraId="0D8F3639" w14:textId="77777777" w:rsidR="003D4A97" w:rsidRPr="00E61361" w:rsidRDefault="003D4A97" w:rsidP="00E61361">
            <w:pPr>
              <w:spacing w:after="200" w:line="276" w:lineRule="auto"/>
              <w:rPr>
                <w:rFonts w:ascii="Arial Narrow" w:hAnsi="Arial Narrow"/>
                <w:sz w:val="20"/>
                <w:szCs w:val="20"/>
              </w:rPr>
            </w:pPr>
            <w:r w:rsidRPr="00E61361">
              <w:rPr>
                <w:rFonts w:ascii="Arial Narrow" w:hAnsi="Arial Narrow"/>
                <w:sz w:val="20"/>
                <w:szCs w:val="20"/>
              </w:rPr>
              <w:t>SI</w:t>
            </w:r>
          </w:p>
        </w:tc>
        <w:tc>
          <w:tcPr>
            <w:tcW w:w="1679" w:type="dxa"/>
            <w:tcBorders>
              <w:top w:val="single" w:sz="4" w:space="0" w:color="auto"/>
              <w:left w:val="single" w:sz="4" w:space="0" w:color="auto"/>
              <w:bottom w:val="single" w:sz="4" w:space="0" w:color="auto"/>
              <w:right w:val="single" w:sz="4" w:space="0" w:color="auto"/>
            </w:tcBorders>
            <w:hideMark/>
          </w:tcPr>
          <w:p w14:paraId="0D8F363A" w14:textId="77777777" w:rsidR="003D4A97" w:rsidRPr="00E61361" w:rsidRDefault="003D4A97" w:rsidP="00E61361">
            <w:pPr>
              <w:spacing w:after="200" w:line="276" w:lineRule="auto"/>
              <w:rPr>
                <w:rFonts w:ascii="Arial Narrow" w:hAnsi="Arial Narrow"/>
                <w:sz w:val="20"/>
                <w:szCs w:val="20"/>
              </w:rPr>
            </w:pPr>
            <w:r w:rsidRPr="00E61361">
              <w:rPr>
                <w:rFonts w:ascii="Arial Narrow" w:hAnsi="Arial Narrow"/>
                <w:sz w:val="20"/>
                <w:szCs w:val="20"/>
              </w:rPr>
              <w:t>EXCEPCIÓN 33</w:t>
            </w:r>
          </w:p>
        </w:tc>
        <w:tc>
          <w:tcPr>
            <w:tcW w:w="1679" w:type="dxa"/>
            <w:tcBorders>
              <w:top w:val="single" w:sz="4" w:space="0" w:color="auto"/>
              <w:left w:val="single" w:sz="4" w:space="0" w:color="auto"/>
              <w:bottom w:val="single" w:sz="4" w:space="0" w:color="auto"/>
              <w:right w:val="single" w:sz="4" w:space="0" w:color="auto"/>
            </w:tcBorders>
            <w:hideMark/>
          </w:tcPr>
          <w:p w14:paraId="0D8F363B" w14:textId="77777777" w:rsidR="003D4A97" w:rsidRPr="00E61361" w:rsidRDefault="003D4A97" w:rsidP="00E61361">
            <w:pPr>
              <w:spacing w:after="200" w:line="276" w:lineRule="auto"/>
              <w:rPr>
                <w:rFonts w:ascii="Arial Narrow" w:hAnsi="Arial Narrow"/>
                <w:sz w:val="20"/>
                <w:szCs w:val="20"/>
              </w:rPr>
            </w:pPr>
            <w:r w:rsidRPr="00E61361">
              <w:rPr>
                <w:rFonts w:ascii="Arial Narrow" w:hAnsi="Arial Narrow"/>
                <w:sz w:val="20"/>
                <w:szCs w:val="20"/>
              </w:rPr>
              <w:t>NO</w:t>
            </w:r>
          </w:p>
        </w:tc>
      </w:tr>
      <w:tr w:rsidR="00E61361" w:rsidRPr="00E61361" w14:paraId="0D8F3642" w14:textId="77777777" w:rsidTr="00CC5671">
        <w:trPr>
          <w:trHeight w:val="316"/>
          <w:jc w:val="center"/>
        </w:trPr>
        <w:tc>
          <w:tcPr>
            <w:tcW w:w="2599" w:type="dxa"/>
            <w:gridSpan w:val="3"/>
            <w:tcBorders>
              <w:top w:val="single" w:sz="4" w:space="0" w:color="auto"/>
              <w:left w:val="single" w:sz="4" w:space="0" w:color="auto"/>
              <w:bottom w:val="single" w:sz="4" w:space="0" w:color="auto"/>
              <w:right w:val="single" w:sz="4" w:space="0" w:color="auto"/>
            </w:tcBorders>
            <w:hideMark/>
          </w:tcPr>
          <w:p w14:paraId="0D8F363D" w14:textId="77777777" w:rsidR="003D4A97" w:rsidRPr="00E61361" w:rsidRDefault="003D4A97" w:rsidP="00E61361">
            <w:pPr>
              <w:spacing w:after="200" w:line="276" w:lineRule="auto"/>
              <w:rPr>
                <w:rFonts w:ascii="Arial Narrow" w:hAnsi="Arial Narrow"/>
                <w:sz w:val="20"/>
                <w:szCs w:val="20"/>
              </w:rPr>
            </w:pPr>
            <w:r w:rsidRPr="00E61361">
              <w:rPr>
                <w:rFonts w:ascii="Arial Narrow" w:hAnsi="Arial Narrow"/>
                <w:sz w:val="20"/>
                <w:szCs w:val="20"/>
              </w:rPr>
              <w:t>ESTADOS AELC</w:t>
            </w:r>
          </w:p>
        </w:tc>
        <w:tc>
          <w:tcPr>
            <w:tcW w:w="1078" w:type="dxa"/>
            <w:tcBorders>
              <w:top w:val="single" w:sz="4" w:space="0" w:color="auto"/>
              <w:left w:val="single" w:sz="4" w:space="0" w:color="auto"/>
              <w:bottom w:val="single" w:sz="4" w:space="0" w:color="auto"/>
              <w:right w:val="single" w:sz="4" w:space="0" w:color="auto"/>
            </w:tcBorders>
            <w:hideMark/>
          </w:tcPr>
          <w:p w14:paraId="0D8F363E" w14:textId="77777777" w:rsidR="003D4A97" w:rsidRPr="00E61361" w:rsidRDefault="003D4A97" w:rsidP="00E61361">
            <w:pPr>
              <w:spacing w:after="200" w:line="276" w:lineRule="auto"/>
              <w:rPr>
                <w:rFonts w:ascii="Arial Narrow" w:hAnsi="Arial Narrow"/>
                <w:sz w:val="20"/>
                <w:szCs w:val="20"/>
              </w:rPr>
            </w:pPr>
            <w:r w:rsidRPr="00E61361">
              <w:rPr>
                <w:rFonts w:ascii="Arial Narrow" w:hAnsi="Arial Narrow"/>
                <w:sz w:val="20"/>
                <w:szCs w:val="20"/>
              </w:rPr>
              <w:t>SI</w:t>
            </w:r>
          </w:p>
        </w:tc>
        <w:tc>
          <w:tcPr>
            <w:tcW w:w="1679" w:type="dxa"/>
            <w:tcBorders>
              <w:top w:val="single" w:sz="4" w:space="0" w:color="auto"/>
              <w:left w:val="single" w:sz="4" w:space="0" w:color="auto"/>
              <w:bottom w:val="single" w:sz="4" w:space="0" w:color="auto"/>
              <w:right w:val="single" w:sz="4" w:space="0" w:color="auto"/>
            </w:tcBorders>
            <w:hideMark/>
          </w:tcPr>
          <w:p w14:paraId="0D8F363F" w14:textId="77777777" w:rsidR="003D4A97" w:rsidRPr="00E61361" w:rsidRDefault="003D4A97" w:rsidP="00E61361">
            <w:pPr>
              <w:spacing w:after="200" w:line="276" w:lineRule="auto"/>
              <w:rPr>
                <w:rFonts w:ascii="Arial Narrow" w:hAnsi="Arial Narrow"/>
                <w:sz w:val="20"/>
                <w:szCs w:val="20"/>
              </w:rPr>
            </w:pPr>
            <w:r w:rsidRPr="00E61361">
              <w:rPr>
                <w:rFonts w:ascii="Arial Narrow" w:hAnsi="Arial Narrow"/>
                <w:sz w:val="20"/>
                <w:szCs w:val="20"/>
              </w:rPr>
              <w:t>SI</w:t>
            </w:r>
          </w:p>
        </w:tc>
        <w:tc>
          <w:tcPr>
            <w:tcW w:w="1679" w:type="dxa"/>
            <w:tcBorders>
              <w:top w:val="single" w:sz="4" w:space="0" w:color="auto"/>
              <w:left w:val="single" w:sz="4" w:space="0" w:color="auto"/>
              <w:bottom w:val="single" w:sz="4" w:space="0" w:color="auto"/>
              <w:right w:val="single" w:sz="4" w:space="0" w:color="auto"/>
            </w:tcBorders>
            <w:hideMark/>
          </w:tcPr>
          <w:p w14:paraId="0D8F3640" w14:textId="77777777" w:rsidR="003D4A97" w:rsidRPr="00E61361" w:rsidRDefault="003D4A97" w:rsidP="00E61361">
            <w:pPr>
              <w:spacing w:after="200" w:line="276" w:lineRule="auto"/>
              <w:rPr>
                <w:rFonts w:ascii="Arial Narrow" w:hAnsi="Arial Narrow"/>
                <w:sz w:val="20"/>
                <w:szCs w:val="20"/>
              </w:rPr>
            </w:pPr>
            <w:r w:rsidRPr="00E61361">
              <w:rPr>
                <w:rFonts w:ascii="Arial Narrow" w:hAnsi="Arial Narrow"/>
                <w:sz w:val="20"/>
                <w:szCs w:val="20"/>
              </w:rPr>
              <w:t>EXCEPCIÓN 33</w:t>
            </w:r>
          </w:p>
        </w:tc>
        <w:tc>
          <w:tcPr>
            <w:tcW w:w="1679" w:type="dxa"/>
            <w:tcBorders>
              <w:top w:val="single" w:sz="4" w:space="0" w:color="auto"/>
              <w:left w:val="single" w:sz="4" w:space="0" w:color="auto"/>
              <w:bottom w:val="single" w:sz="4" w:space="0" w:color="auto"/>
              <w:right w:val="single" w:sz="4" w:space="0" w:color="auto"/>
            </w:tcBorders>
            <w:hideMark/>
          </w:tcPr>
          <w:p w14:paraId="0D8F3641" w14:textId="77777777" w:rsidR="003D4A97" w:rsidRPr="00E61361" w:rsidRDefault="003D4A97" w:rsidP="00E61361">
            <w:pPr>
              <w:spacing w:after="200" w:line="276" w:lineRule="auto"/>
              <w:rPr>
                <w:rFonts w:ascii="Arial Narrow" w:hAnsi="Arial Narrow"/>
                <w:sz w:val="20"/>
                <w:szCs w:val="20"/>
              </w:rPr>
            </w:pPr>
            <w:r w:rsidRPr="00E61361">
              <w:rPr>
                <w:rFonts w:ascii="Arial Narrow" w:hAnsi="Arial Narrow"/>
                <w:sz w:val="20"/>
                <w:szCs w:val="20"/>
              </w:rPr>
              <w:t>NO</w:t>
            </w:r>
          </w:p>
        </w:tc>
      </w:tr>
      <w:tr w:rsidR="00E61361" w:rsidRPr="00E61361" w14:paraId="0D8F3649" w14:textId="77777777" w:rsidTr="00CC5671">
        <w:trPr>
          <w:trHeight w:val="326"/>
          <w:jc w:val="center"/>
        </w:trPr>
        <w:tc>
          <w:tcPr>
            <w:tcW w:w="1269" w:type="dxa"/>
            <w:tcBorders>
              <w:top w:val="single" w:sz="4" w:space="0" w:color="auto"/>
              <w:left w:val="single" w:sz="4" w:space="0" w:color="auto"/>
              <w:bottom w:val="single" w:sz="4" w:space="0" w:color="auto"/>
              <w:right w:val="single" w:sz="4" w:space="0" w:color="auto"/>
            </w:tcBorders>
            <w:hideMark/>
          </w:tcPr>
          <w:p w14:paraId="0D8F3643" w14:textId="77777777" w:rsidR="003D4A97" w:rsidRPr="00E61361" w:rsidRDefault="003D4A97" w:rsidP="00E61361">
            <w:pPr>
              <w:rPr>
                <w:rFonts w:ascii="Arial Narrow" w:hAnsi="Arial Narrow"/>
                <w:sz w:val="20"/>
                <w:szCs w:val="20"/>
              </w:rPr>
            </w:pPr>
            <w:r w:rsidRPr="00E61361">
              <w:rPr>
                <w:rFonts w:ascii="Arial Narrow" w:hAnsi="Arial Narrow"/>
                <w:sz w:val="20"/>
                <w:szCs w:val="20"/>
              </w:rPr>
              <w:t>MÉXICO</w:t>
            </w:r>
            <w:r w:rsidRPr="00E61361">
              <w:rPr>
                <w:sz w:val="20"/>
                <w:szCs w:val="20"/>
                <w:vertAlign w:val="superscript"/>
              </w:rPr>
              <w:footnoteReference w:id="2"/>
            </w:r>
          </w:p>
        </w:tc>
        <w:tc>
          <w:tcPr>
            <w:tcW w:w="1330" w:type="dxa"/>
            <w:gridSpan w:val="2"/>
            <w:tcBorders>
              <w:top w:val="single" w:sz="4" w:space="0" w:color="auto"/>
              <w:left w:val="single" w:sz="4" w:space="0" w:color="auto"/>
              <w:bottom w:val="single" w:sz="4" w:space="0" w:color="auto"/>
              <w:right w:val="single" w:sz="4" w:space="0" w:color="auto"/>
            </w:tcBorders>
          </w:tcPr>
          <w:p w14:paraId="0D8F3644" w14:textId="77777777" w:rsidR="003D4A97" w:rsidRPr="00E61361" w:rsidRDefault="003D4A97" w:rsidP="00E61361">
            <w:pPr>
              <w:spacing w:after="200" w:line="276" w:lineRule="auto"/>
              <w:rPr>
                <w:rFonts w:ascii="Arial Narrow" w:hAnsi="Arial Narrow"/>
                <w:sz w:val="20"/>
                <w:szCs w:val="20"/>
              </w:rPr>
            </w:pPr>
          </w:p>
        </w:tc>
        <w:tc>
          <w:tcPr>
            <w:tcW w:w="1078" w:type="dxa"/>
            <w:tcBorders>
              <w:top w:val="single" w:sz="4" w:space="0" w:color="auto"/>
              <w:left w:val="single" w:sz="4" w:space="0" w:color="auto"/>
              <w:bottom w:val="single" w:sz="4" w:space="0" w:color="auto"/>
              <w:right w:val="single" w:sz="4" w:space="0" w:color="auto"/>
            </w:tcBorders>
            <w:hideMark/>
          </w:tcPr>
          <w:p w14:paraId="0D8F3645" w14:textId="77777777" w:rsidR="003D4A97" w:rsidRPr="00E61361" w:rsidRDefault="003D4A97" w:rsidP="00E61361">
            <w:pPr>
              <w:spacing w:after="200" w:line="276" w:lineRule="auto"/>
              <w:rPr>
                <w:rFonts w:ascii="Arial Narrow" w:hAnsi="Arial Narrow"/>
                <w:sz w:val="20"/>
                <w:szCs w:val="20"/>
              </w:rPr>
            </w:pPr>
            <w:r w:rsidRPr="00E61361">
              <w:rPr>
                <w:rFonts w:ascii="Arial Narrow" w:hAnsi="Arial Narrow"/>
                <w:sz w:val="20"/>
                <w:szCs w:val="20"/>
              </w:rPr>
              <w:t>SI</w:t>
            </w:r>
          </w:p>
        </w:tc>
        <w:tc>
          <w:tcPr>
            <w:tcW w:w="1679" w:type="dxa"/>
            <w:tcBorders>
              <w:top w:val="single" w:sz="4" w:space="0" w:color="auto"/>
              <w:left w:val="single" w:sz="4" w:space="0" w:color="auto"/>
              <w:bottom w:val="single" w:sz="4" w:space="0" w:color="auto"/>
              <w:right w:val="single" w:sz="4" w:space="0" w:color="auto"/>
            </w:tcBorders>
            <w:hideMark/>
          </w:tcPr>
          <w:p w14:paraId="0D8F3646" w14:textId="77777777" w:rsidR="003D4A97" w:rsidRPr="00E61361" w:rsidRDefault="003D4A97" w:rsidP="00E61361">
            <w:pPr>
              <w:spacing w:after="200" w:line="276" w:lineRule="auto"/>
              <w:rPr>
                <w:rFonts w:ascii="Arial Narrow" w:hAnsi="Arial Narrow"/>
                <w:sz w:val="20"/>
                <w:szCs w:val="20"/>
              </w:rPr>
            </w:pPr>
            <w:r w:rsidRPr="00E61361">
              <w:rPr>
                <w:rFonts w:ascii="Arial Narrow" w:hAnsi="Arial Narrow"/>
                <w:sz w:val="20"/>
                <w:szCs w:val="20"/>
              </w:rPr>
              <w:t>SI</w:t>
            </w:r>
          </w:p>
        </w:tc>
        <w:tc>
          <w:tcPr>
            <w:tcW w:w="1679" w:type="dxa"/>
            <w:tcBorders>
              <w:top w:val="single" w:sz="4" w:space="0" w:color="auto"/>
              <w:left w:val="single" w:sz="4" w:space="0" w:color="auto"/>
              <w:bottom w:val="single" w:sz="4" w:space="0" w:color="auto"/>
              <w:right w:val="single" w:sz="4" w:space="0" w:color="auto"/>
            </w:tcBorders>
            <w:hideMark/>
          </w:tcPr>
          <w:p w14:paraId="0D8F3647" w14:textId="77777777" w:rsidR="003D4A97" w:rsidRPr="00E61361" w:rsidRDefault="003D4A97" w:rsidP="00E61361">
            <w:pPr>
              <w:spacing w:after="200" w:line="276" w:lineRule="auto"/>
              <w:rPr>
                <w:rFonts w:ascii="Arial Narrow" w:hAnsi="Arial Narrow"/>
                <w:sz w:val="20"/>
                <w:szCs w:val="20"/>
              </w:rPr>
            </w:pPr>
            <w:r w:rsidRPr="00E61361">
              <w:rPr>
                <w:rFonts w:ascii="Arial Narrow" w:hAnsi="Arial Narrow"/>
                <w:sz w:val="20"/>
                <w:szCs w:val="20"/>
              </w:rPr>
              <w:t>NO</w:t>
            </w:r>
          </w:p>
        </w:tc>
        <w:tc>
          <w:tcPr>
            <w:tcW w:w="1679" w:type="dxa"/>
            <w:tcBorders>
              <w:top w:val="single" w:sz="4" w:space="0" w:color="auto"/>
              <w:left w:val="single" w:sz="4" w:space="0" w:color="auto"/>
              <w:bottom w:val="single" w:sz="4" w:space="0" w:color="auto"/>
              <w:right w:val="single" w:sz="4" w:space="0" w:color="auto"/>
            </w:tcBorders>
            <w:hideMark/>
          </w:tcPr>
          <w:p w14:paraId="0D8F3648" w14:textId="77777777" w:rsidR="003D4A97" w:rsidRPr="00E61361" w:rsidRDefault="003D4A97" w:rsidP="00E61361">
            <w:pPr>
              <w:spacing w:after="200" w:line="276" w:lineRule="auto"/>
              <w:rPr>
                <w:rFonts w:ascii="Arial Narrow" w:hAnsi="Arial Narrow"/>
                <w:sz w:val="20"/>
                <w:szCs w:val="20"/>
              </w:rPr>
            </w:pPr>
            <w:r w:rsidRPr="00E61361">
              <w:rPr>
                <w:rFonts w:ascii="Arial Narrow" w:hAnsi="Arial Narrow"/>
                <w:sz w:val="20"/>
                <w:szCs w:val="20"/>
              </w:rPr>
              <w:t>SI</w:t>
            </w:r>
          </w:p>
        </w:tc>
      </w:tr>
      <w:tr w:rsidR="00E61361" w:rsidRPr="00E61361" w14:paraId="0D8F3650" w14:textId="77777777" w:rsidTr="00CC5671">
        <w:trPr>
          <w:trHeight w:val="504"/>
          <w:jc w:val="center"/>
        </w:trPr>
        <w:tc>
          <w:tcPr>
            <w:tcW w:w="1269" w:type="dxa"/>
            <w:vMerge w:val="restart"/>
            <w:tcBorders>
              <w:top w:val="single" w:sz="4" w:space="0" w:color="auto"/>
              <w:left w:val="single" w:sz="4" w:space="0" w:color="auto"/>
              <w:bottom w:val="single" w:sz="4" w:space="0" w:color="auto"/>
              <w:right w:val="single" w:sz="4" w:space="0" w:color="auto"/>
            </w:tcBorders>
            <w:hideMark/>
          </w:tcPr>
          <w:p w14:paraId="0D8F364A" w14:textId="77777777" w:rsidR="003D4A97" w:rsidRPr="00E61361" w:rsidRDefault="003D4A97" w:rsidP="00E61361">
            <w:pPr>
              <w:rPr>
                <w:rFonts w:ascii="Arial Narrow" w:hAnsi="Arial Narrow"/>
                <w:sz w:val="20"/>
                <w:szCs w:val="20"/>
              </w:rPr>
            </w:pPr>
            <w:r w:rsidRPr="00E61361">
              <w:rPr>
                <w:rFonts w:ascii="Arial Narrow" w:hAnsi="Arial Narrow"/>
                <w:sz w:val="20"/>
                <w:szCs w:val="20"/>
              </w:rPr>
              <w:t>TRIANGULO NORTE</w:t>
            </w:r>
          </w:p>
        </w:tc>
        <w:tc>
          <w:tcPr>
            <w:tcW w:w="1330" w:type="dxa"/>
            <w:gridSpan w:val="2"/>
            <w:tcBorders>
              <w:top w:val="single" w:sz="4" w:space="0" w:color="auto"/>
              <w:left w:val="single" w:sz="4" w:space="0" w:color="auto"/>
              <w:bottom w:val="single" w:sz="4" w:space="0" w:color="auto"/>
              <w:right w:val="single" w:sz="4" w:space="0" w:color="auto"/>
            </w:tcBorders>
            <w:hideMark/>
          </w:tcPr>
          <w:p w14:paraId="0D8F364B" w14:textId="77777777" w:rsidR="003D4A97" w:rsidRPr="00E61361" w:rsidRDefault="003D4A97" w:rsidP="00E61361">
            <w:pPr>
              <w:spacing w:after="200" w:line="276" w:lineRule="auto"/>
              <w:rPr>
                <w:rFonts w:ascii="Arial Narrow" w:hAnsi="Arial Narrow"/>
                <w:sz w:val="20"/>
                <w:szCs w:val="20"/>
              </w:rPr>
            </w:pPr>
            <w:r w:rsidRPr="00E61361">
              <w:rPr>
                <w:rFonts w:ascii="Arial Narrow" w:hAnsi="Arial Narrow"/>
                <w:sz w:val="20"/>
                <w:szCs w:val="20"/>
              </w:rPr>
              <w:t>EL SALVADOR</w:t>
            </w:r>
          </w:p>
        </w:tc>
        <w:tc>
          <w:tcPr>
            <w:tcW w:w="1078" w:type="dxa"/>
            <w:tcBorders>
              <w:top w:val="single" w:sz="4" w:space="0" w:color="auto"/>
              <w:left w:val="single" w:sz="4" w:space="0" w:color="auto"/>
              <w:bottom w:val="single" w:sz="4" w:space="0" w:color="auto"/>
              <w:right w:val="single" w:sz="4" w:space="0" w:color="auto"/>
            </w:tcBorders>
            <w:hideMark/>
          </w:tcPr>
          <w:p w14:paraId="0D8F364C" w14:textId="77777777" w:rsidR="003D4A97" w:rsidRPr="00E61361" w:rsidRDefault="003D4A97" w:rsidP="00E61361">
            <w:pPr>
              <w:spacing w:after="200" w:line="276" w:lineRule="auto"/>
              <w:rPr>
                <w:rFonts w:ascii="Arial Narrow" w:hAnsi="Arial Narrow"/>
                <w:sz w:val="20"/>
                <w:szCs w:val="20"/>
              </w:rPr>
            </w:pPr>
            <w:r w:rsidRPr="00E61361">
              <w:rPr>
                <w:rFonts w:ascii="Arial Narrow" w:hAnsi="Arial Narrow"/>
                <w:sz w:val="20"/>
                <w:szCs w:val="20"/>
              </w:rPr>
              <w:t>SI</w:t>
            </w:r>
          </w:p>
        </w:tc>
        <w:tc>
          <w:tcPr>
            <w:tcW w:w="1679" w:type="dxa"/>
            <w:tcBorders>
              <w:top w:val="single" w:sz="4" w:space="0" w:color="auto"/>
              <w:left w:val="single" w:sz="4" w:space="0" w:color="auto"/>
              <w:bottom w:val="single" w:sz="4" w:space="0" w:color="auto"/>
              <w:right w:val="single" w:sz="4" w:space="0" w:color="auto"/>
            </w:tcBorders>
            <w:hideMark/>
          </w:tcPr>
          <w:p w14:paraId="0D8F364D" w14:textId="77777777" w:rsidR="003D4A97" w:rsidRPr="00E61361" w:rsidRDefault="003D4A97" w:rsidP="00E61361">
            <w:pPr>
              <w:spacing w:after="200" w:line="276" w:lineRule="auto"/>
              <w:rPr>
                <w:rFonts w:ascii="Arial Narrow" w:hAnsi="Arial Narrow"/>
                <w:sz w:val="20"/>
                <w:szCs w:val="20"/>
              </w:rPr>
            </w:pPr>
            <w:r w:rsidRPr="00E61361">
              <w:rPr>
                <w:rFonts w:ascii="Arial Narrow" w:hAnsi="Arial Narrow"/>
                <w:sz w:val="20"/>
                <w:szCs w:val="20"/>
              </w:rPr>
              <w:t>SI</w:t>
            </w:r>
          </w:p>
        </w:tc>
        <w:tc>
          <w:tcPr>
            <w:tcW w:w="1679" w:type="dxa"/>
            <w:tcBorders>
              <w:top w:val="single" w:sz="4" w:space="0" w:color="auto"/>
              <w:left w:val="single" w:sz="4" w:space="0" w:color="auto"/>
              <w:bottom w:val="single" w:sz="4" w:space="0" w:color="auto"/>
              <w:right w:val="single" w:sz="4" w:space="0" w:color="auto"/>
            </w:tcBorders>
            <w:hideMark/>
          </w:tcPr>
          <w:p w14:paraId="0D8F364E" w14:textId="77777777" w:rsidR="003D4A97" w:rsidRPr="00E61361" w:rsidRDefault="003D4A97" w:rsidP="00E61361">
            <w:pPr>
              <w:spacing w:after="200" w:line="276" w:lineRule="auto"/>
              <w:rPr>
                <w:rFonts w:ascii="Arial Narrow" w:hAnsi="Arial Narrow"/>
                <w:sz w:val="20"/>
                <w:szCs w:val="20"/>
              </w:rPr>
            </w:pPr>
            <w:r w:rsidRPr="00E61361">
              <w:rPr>
                <w:rFonts w:ascii="Arial Narrow" w:hAnsi="Arial Narrow"/>
                <w:sz w:val="20"/>
                <w:szCs w:val="20"/>
              </w:rPr>
              <w:t>NO</w:t>
            </w:r>
          </w:p>
        </w:tc>
        <w:tc>
          <w:tcPr>
            <w:tcW w:w="1679" w:type="dxa"/>
            <w:tcBorders>
              <w:top w:val="single" w:sz="4" w:space="0" w:color="auto"/>
              <w:left w:val="single" w:sz="4" w:space="0" w:color="auto"/>
              <w:bottom w:val="single" w:sz="4" w:space="0" w:color="auto"/>
              <w:right w:val="single" w:sz="4" w:space="0" w:color="auto"/>
            </w:tcBorders>
            <w:hideMark/>
          </w:tcPr>
          <w:p w14:paraId="0D8F364F" w14:textId="77777777" w:rsidR="003D4A97" w:rsidRPr="00E61361" w:rsidRDefault="003D4A97" w:rsidP="00E61361">
            <w:pPr>
              <w:spacing w:after="200" w:line="276" w:lineRule="auto"/>
              <w:rPr>
                <w:rFonts w:ascii="Arial Narrow" w:hAnsi="Arial Narrow"/>
                <w:sz w:val="20"/>
                <w:szCs w:val="20"/>
              </w:rPr>
            </w:pPr>
            <w:r w:rsidRPr="00E61361">
              <w:rPr>
                <w:rFonts w:ascii="Arial Narrow" w:hAnsi="Arial Narrow"/>
                <w:sz w:val="20"/>
                <w:szCs w:val="20"/>
              </w:rPr>
              <w:t>SI</w:t>
            </w:r>
          </w:p>
        </w:tc>
      </w:tr>
      <w:tr w:rsidR="00E61361" w:rsidRPr="00E61361" w14:paraId="0D8F3657" w14:textId="77777777" w:rsidTr="00CC5671">
        <w:trPr>
          <w:trHeight w:val="33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8F3651" w14:textId="77777777" w:rsidR="003D4A97" w:rsidRPr="00E61361" w:rsidRDefault="003D4A97" w:rsidP="00E61361">
            <w:pPr>
              <w:rPr>
                <w:rFonts w:ascii="Arial Narrow" w:hAnsi="Arial Narrow"/>
                <w:sz w:val="20"/>
                <w:szCs w:val="20"/>
              </w:rPr>
            </w:pPr>
          </w:p>
        </w:tc>
        <w:tc>
          <w:tcPr>
            <w:tcW w:w="1330" w:type="dxa"/>
            <w:gridSpan w:val="2"/>
            <w:tcBorders>
              <w:top w:val="single" w:sz="4" w:space="0" w:color="auto"/>
              <w:left w:val="single" w:sz="4" w:space="0" w:color="auto"/>
              <w:bottom w:val="single" w:sz="4" w:space="0" w:color="auto"/>
              <w:right w:val="single" w:sz="4" w:space="0" w:color="auto"/>
            </w:tcBorders>
            <w:hideMark/>
          </w:tcPr>
          <w:p w14:paraId="0D8F3652" w14:textId="77777777" w:rsidR="003D4A97" w:rsidRPr="00E61361" w:rsidRDefault="003D4A97" w:rsidP="00E61361">
            <w:pPr>
              <w:spacing w:after="200" w:line="276" w:lineRule="auto"/>
              <w:rPr>
                <w:rFonts w:ascii="Arial Narrow" w:hAnsi="Arial Narrow"/>
                <w:sz w:val="20"/>
                <w:szCs w:val="20"/>
              </w:rPr>
            </w:pPr>
            <w:r w:rsidRPr="00E61361">
              <w:rPr>
                <w:rFonts w:ascii="Arial Narrow" w:hAnsi="Arial Narrow"/>
                <w:sz w:val="20"/>
                <w:szCs w:val="20"/>
              </w:rPr>
              <w:t>GUATEMALA</w:t>
            </w:r>
          </w:p>
        </w:tc>
        <w:tc>
          <w:tcPr>
            <w:tcW w:w="1078" w:type="dxa"/>
            <w:tcBorders>
              <w:top w:val="single" w:sz="4" w:space="0" w:color="auto"/>
              <w:left w:val="single" w:sz="4" w:space="0" w:color="auto"/>
              <w:bottom w:val="single" w:sz="4" w:space="0" w:color="auto"/>
              <w:right w:val="single" w:sz="4" w:space="0" w:color="auto"/>
            </w:tcBorders>
            <w:hideMark/>
          </w:tcPr>
          <w:p w14:paraId="0D8F3653" w14:textId="77777777" w:rsidR="003D4A97" w:rsidRPr="00E61361" w:rsidRDefault="003D4A97" w:rsidP="00E61361">
            <w:pPr>
              <w:spacing w:after="200" w:line="276" w:lineRule="auto"/>
              <w:rPr>
                <w:rFonts w:ascii="Arial Narrow" w:hAnsi="Arial Narrow"/>
                <w:sz w:val="20"/>
                <w:szCs w:val="20"/>
              </w:rPr>
            </w:pPr>
            <w:r w:rsidRPr="00E61361">
              <w:rPr>
                <w:rFonts w:ascii="Arial Narrow" w:hAnsi="Arial Narrow"/>
                <w:sz w:val="20"/>
                <w:szCs w:val="20"/>
              </w:rPr>
              <w:t>SI</w:t>
            </w:r>
          </w:p>
        </w:tc>
        <w:tc>
          <w:tcPr>
            <w:tcW w:w="1679" w:type="dxa"/>
            <w:tcBorders>
              <w:top w:val="single" w:sz="4" w:space="0" w:color="auto"/>
              <w:left w:val="single" w:sz="4" w:space="0" w:color="auto"/>
              <w:bottom w:val="single" w:sz="4" w:space="0" w:color="auto"/>
              <w:right w:val="single" w:sz="4" w:space="0" w:color="auto"/>
            </w:tcBorders>
            <w:hideMark/>
          </w:tcPr>
          <w:p w14:paraId="0D8F3654" w14:textId="77777777" w:rsidR="003D4A97" w:rsidRPr="00E61361" w:rsidRDefault="003D4A97" w:rsidP="00E61361">
            <w:pPr>
              <w:spacing w:after="200" w:line="276" w:lineRule="auto"/>
              <w:rPr>
                <w:rFonts w:ascii="Arial Narrow" w:hAnsi="Arial Narrow"/>
                <w:sz w:val="20"/>
                <w:szCs w:val="20"/>
              </w:rPr>
            </w:pPr>
            <w:r w:rsidRPr="00E61361">
              <w:rPr>
                <w:rFonts w:ascii="Arial Narrow" w:hAnsi="Arial Narrow"/>
                <w:sz w:val="20"/>
                <w:szCs w:val="20"/>
              </w:rPr>
              <w:t>SI</w:t>
            </w:r>
          </w:p>
        </w:tc>
        <w:tc>
          <w:tcPr>
            <w:tcW w:w="1679" w:type="dxa"/>
            <w:tcBorders>
              <w:top w:val="single" w:sz="4" w:space="0" w:color="auto"/>
              <w:left w:val="single" w:sz="4" w:space="0" w:color="auto"/>
              <w:bottom w:val="single" w:sz="4" w:space="0" w:color="auto"/>
              <w:right w:val="single" w:sz="4" w:space="0" w:color="auto"/>
            </w:tcBorders>
            <w:hideMark/>
          </w:tcPr>
          <w:p w14:paraId="0D8F3655" w14:textId="77777777" w:rsidR="003D4A97" w:rsidRPr="00E61361" w:rsidRDefault="003D4A97" w:rsidP="00E61361">
            <w:pPr>
              <w:spacing w:after="200" w:line="276" w:lineRule="auto"/>
              <w:rPr>
                <w:rFonts w:ascii="Arial Narrow" w:hAnsi="Arial Narrow"/>
                <w:sz w:val="20"/>
                <w:szCs w:val="20"/>
              </w:rPr>
            </w:pPr>
            <w:r w:rsidRPr="00E61361">
              <w:rPr>
                <w:rFonts w:ascii="Arial Narrow" w:hAnsi="Arial Narrow"/>
                <w:sz w:val="20"/>
                <w:szCs w:val="20"/>
              </w:rPr>
              <w:t>NO</w:t>
            </w:r>
          </w:p>
        </w:tc>
        <w:tc>
          <w:tcPr>
            <w:tcW w:w="1679" w:type="dxa"/>
            <w:tcBorders>
              <w:top w:val="single" w:sz="4" w:space="0" w:color="auto"/>
              <w:left w:val="single" w:sz="4" w:space="0" w:color="auto"/>
              <w:bottom w:val="single" w:sz="4" w:space="0" w:color="auto"/>
              <w:right w:val="single" w:sz="4" w:space="0" w:color="auto"/>
            </w:tcBorders>
            <w:hideMark/>
          </w:tcPr>
          <w:p w14:paraId="0D8F3656" w14:textId="77777777" w:rsidR="003D4A97" w:rsidRPr="00E61361" w:rsidRDefault="003D4A97" w:rsidP="00E61361">
            <w:pPr>
              <w:spacing w:after="200" w:line="276" w:lineRule="auto"/>
              <w:rPr>
                <w:rFonts w:ascii="Arial Narrow" w:hAnsi="Arial Narrow"/>
                <w:sz w:val="20"/>
                <w:szCs w:val="20"/>
              </w:rPr>
            </w:pPr>
            <w:r w:rsidRPr="00E61361">
              <w:rPr>
                <w:rFonts w:ascii="Arial Narrow" w:hAnsi="Arial Narrow"/>
                <w:sz w:val="20"/>
                <w:szCs w:val="20"/>
              </w:rPr>
              <w:t>SI</w:t>
            </w:r>
          </w:p>
        </w:tc>
      </w:tr>
      <w:tr w:rsidR="00E61361" w:rsidRPr="00E61361" w14:paraId="0D8F365E" w14:textId="77777777" w:rsidTr="00CC5671">
        <w:trPr>
          <w:trHeight w:val="3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8F3658" w14:textId="77777777" w:rsidR="003D4A97" w:rsidRPr="00E61361" w:rsidRDefault="003D4A97" w:rsidP="00E61361">
            <w:pPr>
              <w:rPr>
                <w:rFonts w:ascii="Arial Narrow" w:hAnsi="Arial Narrow"/>
                <w:sz w:val="20"/>
                <w:szCs w:val="20"/>
              </w:rPr>
            </w:pPr>
          </w:p>
        </w:tc>
        <w:tc>
          <w:tcPr>
            <w:tcW w:w="1330" w:type="dxa"/>
            <w:gridSpan w:val="2"/>
            <w:tcBorders>
              <w:top w:val="single" w:sz="4" w:space="0" w:color="auto"/>
              <w:left w:val="single" w:sz="4" w:space="0" w:color="auto"/>
              <w:bottom w:val="single" w:sz="4" w:space="0" w:color="auto"/>
              <w:right w:val="single" w:sz="4" w:space="0" w:color="auto"/>
            </w:tcBorders>
            <w:hideMark/>
          </w:tcPr>
          <w:p w14:paraId="0D8F3659" w14:textId="77777777" w:rsidR="003D4A97" w:rsidRPr="00E61361" w:rsidRDefault="003D4A97" w:rsidP="00E61361">
            <w:pPr>
              <w:spacing w:after="200" w:line="276" w:lineRule="auto"/>
              <w:rPr>
                <w:rFonts w:ascii="Arial Narrow" w:hAnsi="Arial Narrow"/>
                <w:sz w:val="20"/>
                <w:szCs w:val="20"/>
              </w:rPr>
            </w:pPr>
            <w:r w:rsidRPr="00E61361">
              <w:rPr>
                <w:rFonts w:ascii="Arial Narrow" w:hAnsi="Arial Narrow"/>
                <w:sz w:val="20"/>
                <w:szCs w:val="20"/>
              </w:rPr>
              <w:t>HONDURAS</w:t>
            </w:r>
          </w:p>
        </w:tc>
        <w:tc>
          <w:tcPr>
            <w:tcW w:w="1078" w:type="dxa"/>
            <w:tcBorders>
              <w:top w:val="single" w:sz="4" w:space="0" w:color="auto"/>
              <w:left w:val="single" w:sz="4" w:space="0" w:color="auto"/>
              <w:bottom w:val="single" w:sz="4" w:space="0" w:color="auto"/>
              <w:right w:val="single" w:sz="4" w:space="0" w:color="auto"/>
            </w:tcBorders>
            <w:hideMark/>
          </w:tcPr>
          <w:p w14:paraId="0D8F365A" w14:textId="77777777" w:rsidR="003D4A97" w:rsidRPr="00E61361" w:rsidRDefault="003D4A97" w:rsidP="00E61361">
            <w:pPr>
              <w:spacing w:after="200" w:line="276" w:lineRule="auto"/>
              <w:rPr>
                <w:rFonts w:ascii="Arial Narrow" w:hAnsi="Arial Narrow"/>
                <w:sz w:val="20"/>
                <w:szCs w:val="20"/>
              </w:rPr>
            </w:pPr>
            <w:r w:rsidRPr="00E61361">
              <w:rPr>
                <w:rFonts w:ascii="Arial Narrow" w:hAnsi="Arial Narrow"/>
                <w:sz w:val="20"/>
                <w:szCs w:val="20"/>
              </w:rPr>
              <w:t>NO</w:t>
            </w:r>
          </w:p>
        </w:tc>
        <w:tc>
          <w:tcPr>
            <w:tcW w:w="1679" w:type="dxa"/>
            <w:tcBorders>
              <w:top w:val="single" w:sz="4" w:space="0" w:color="auto"/>
              <w:left w:val="single" w:sz="4" w:space="0" w:color="auto"/>
              <w:bottom w:val="single" w:sz="4" w:space="0" w:color="auto"/>
              <w:right w:val="single" w:sz="4" w:space="0" w:color="auto"/>
            </w:tcBorders>
            <w:hideMark/>
          </w:tcPr>
          <w:p w14:paraId="0D8F365B" w14:textId="77777777" w:rsidR="003D4A97" w:rsidRPr="00E61361" w:rsidRDefault="003D4A97" w:rsidP="00E61361">
            <w:pPr>
              <w:spacing w:after="200" w:line="276" w:lineRule="auto"/>
              <w:rPr>
                <w:rFonts w:ascii="Arial Narrow" w:hAnsi="Arial Narrow"/>
                <w:sz w:val="20"/>
                <w:szCs w:val="20"/>
              </w:rPr>
            </w:pPr>
            <w:r w:rsidRPr="00E61361">
              <w:rPr>
                <w:rFonts w:ascii="Arial Narrow" w:hAnsi="Arial Narrow"/>
                <w:sz w:val="20"/>
                <w:szCs w:val="20"/>
              </w:rPr>
              <w:t>NO</w:t>
            </w:r>
          </w:p>
        </w:tc>
        <w:tc>
          <w:tcPr>
            <w:tcW w:w="1679" w:type="dxa"/>
            <w:tcBorders>
              <w:top w:val="single" w:sz="4" w:space="0" w:color="auto"/>
              <w:left w:val="single" w:sz="4" w:space="0" w:color="auto"/>
              <w:bottom w:val="single" w:sz="4" w:space="0" w:color="auto"/>
              <w:right w:val="single" w:sz="4" w:space="0" w:color="auto"/>
            </w:tcBorders>
            <w:hideMark/>
          </w:tcPr>
          <w:p w14:paraId="0D8F365C" w14:textId="77777777" w:rsidR="003D4A97" w:rsidRPr="00E61361" w:rsidRDefault="003D4A97" w:rsidP="00E61361">
            <w:pPr>
              <w:spacing w:after="200" w:line="276" w:lineRule="auto"/>
              <w:rPr>
                <w:rFonts w:ascii="Arial Narrow" w:hAnsi="Arial Narrow"/>
                <w:sz w:val="20"/>
                <w:szCs w:val="20"/>
              </w:rPr>
            </w:pPr>
            <w:r w:rsidRPr="00E61361">
              <w:rPr>
                <w:rFonts w:ascii="Arial Narrow" w:hAnsi="Arial Narrow"/>
                <w:sz w:val="20"/>
                <w:szCs w:val="20"/>
              </w:rPr>
              <w:t>EXCEPCIÓN 60</w:t>
            </w:r>
          </w:p>
        </w:tc>
        <w:tc>
          <w:tcPr>
            <w:tcW w:w="1679" w:type="dxa"/>
            <w:tcBorders>
              <w:top w:val="single" w:sz="4" w:space="0" w:color="auto"/>
              <w:left w:val="single" w:sz="4" w:space="0" w:color="auto"/>
              <w:bottom w:val="single" w:sz="4" w:space="0" w:color="auto"/>
              <w:right w:val="single" w:sz="4" w:space="0" w:color="auto"/>
            </w:tcBorders>
            <w:hideMark/>
          </w:tcPr>
          <w:p w14:paraId="0D8F365D" w14:textId="77777777" w:rsidR="003D4A97" w:rsidRPr="00E61361" w:rsidRDefault="003D4A97" w:rsidP="00E61361">
            <w:pPr>
              <w:spacing w:after="200" w:line="276" w:lineRule="auto"/>
              <w:rPr>
                <w:rFonts w:ascii="Arial Narrow" w:hAnsi="Arial Narrow"/>
                <w:sz w:val="20"/>
                <w:szCs w:val="20"/>
              </w:rPr>
            </w:pPr>
            <w:r w:rsidRPr="00E61361">
              <w:rPr>
                <w:rFonts w:ascii="Arial Narrow" w:hAnsi="Arial Narrow"/>
                <w:sz w:val="20"/>
                <w:szCs w:val="20"/>
              </w:rPr>
              <w:t>NO</w:t>
            </w:r>
          </w:p>
        </w:tc>
      </w:tr>
      <w:tr w:rsidR="00E61361" w:rsidRPr="00E61361" w14:paraId="0D8F3664" w14:textId="77777777" w:rsidTr="00CC5671">
        <w:trPr>
          <w:trHeight w:val="326"/>
          <w:jc w:val="center"/>
        </w:trPr>
        <w:tc>
          <w:tcPr>
            <w:tcW w:w="2599" w:type="dxa"/>
            <w:gridSpan w:val="3"/>
            <w:tcBorders>
              <w:top w:val="single" w:sz="4" w:space="0" w:color="auto"/>
              <w:left w:val="single" w:sz="4" w:space="0" w:color="auto"/>
              <w:bottom w:val="single" w:sz="4" w:space="0" w:color="auto"/>
              <w:right w:val="single" w:sz="4" w:space="0" w:color="auto"/>
            </w:tcBorders>
            <w:hideMark/>
          </w:tcPr>
          <w:p w14:paraId="0D8F365F" w14:textId="77777777" w:rsidR="003D4A97" w:rsidRPr="00E61361" w:rsidRDefault="003D4A97" w:rsidP="00E61361">
            <w:pPr>
              <w:spacing w:after="200" w:line="276" w:lineRule="auto"/>
              <w:rPr>
                <w:rFonts w:ascii="Arial Narrow" w:hAnsi="Arial Narrow"/>
                <w:sz w:val="20"/>
                <w:szCs w:val="20"/>
              </w:rPr>
            </w:pPr>
            <w:r w:rsidRPr="00E61361">
              <w:rPr>
                <w:rFonts w:ascii="Arial Narrow" w:hAnsi="Arial Narrow"/>
                <w:sz w:val="20"/>
                <w:szCs w:val="20"/>
              </w:rPr>
              <w:t>UNIÓN EUROPEA</w:t>
            </w:r>
          </w:p>
        </w:tc>
        <w:tc>
          <w:tcPr>
            <w:tcW w:w="1078" w:type="dxa"/>
            <w:tcBorders>
              <w:top w:val="single" w:sz="4" w:space="0" w:color="auto"/>
              <w:left w:val="single" w:sz="4" w:space="0" w:color="auto"/>
              <w:bottom w:val="single" w:sz="4" w:space="0" w:color="auto"/>
              <w:right w:val="single" w:sz="4" w:space="0" w:color="auto"/>
            </w:tcBorders>
            <w:hideMark/>
          </w:tcPr>
          <w:p w14:paraId="0D8F3660" w14:textId="77777777" w:rsidR="003D4A97" w:rsidRPr="00E61361" w:rsidRDefault="003D4A97" w:rsidP="00E61361">
            <w:pPr>
              <w:spacing w:after="200" w:line="276" w:lineRule="auto"/>
              <w:rPr>
                <w:rFonts w:ascii="Arial Narrow" w:hAnsi="Arial Narrow"/>
                <w:sz w:val="20"/>
                <w:szCs w:val="20"/>
              </w:rPr>
            </w:pPr>
            <w:r w:rsidRPr="00E61361">
              <w:rPr>
                <w:rFonts w:ascii="Arial Narrow" w:hAnsi="Arial Narrow"/>
                <w:sz w:val="20"/>
                <w:szCs w:val="20"/>
              </w:rPr>
              <w:t>SI</w:t>
            </w:r>
          </w:p>
        </w:tc>
        <w:tc>
          <w:tcPr>
            <w:tcW w:w="1679" w:type="dxa"/>
            <w:tcBorders>
              <w:top w:val="single" w:sz="4" w:space="0" w:color="auto"/>
              <w:left w:val="single" w:sz="4" w:space="0" w:color="auto"/>
              <w:bottom w:val="single" w:sz="4" w:space="0" w:color="auto"/>
              <w:right w:val="single" w:sz="4" w:space="0" w:color="auto"/>
            </w:tcBorders>
            <w:hideMark/>
          </w:tcPr>
          <w:p w14:paraId="0D8F3661" w14:textId="77777777" w:rsidR="003D4A97" w:rsidRPr="00E61361" w:rsidRDefault="003D4A97" w:rsidP="00E61361">
            <w:pPr>
              <w:spacing w:after="200" w:line="276" w:lineRule="auto"/>
              <w:rPr>
                <w:rFonts w:ascii="Arial Narrow" w:hAnsi="Arial Narrow"/>
                <w:sz w:val="20"/>
                <w:szCs w:val="20"/>
              </w:rPr>
            </w:pPr>
            <w:r w:rsidRPr="00E61361">
              <w:rPr>
                <w:rFonts w:ascii="Arial Narrow" w:hAnsi="Arial Narrow"/>
                <w:sz w:val="20"/>
                <w:szCs w:val="20"/>
              </w:rPr>
              <w:t>SI</w:t>
            </w:r>
          </w:p>
        </w:tc>
        <w:tc>
          <w:tcPr>
            <w:tcW w:w="1679" w:type="dxa"/>
            <w:tcBorders>
              <w:top w:val="single" w:sz="4" w:space="0" w:color="auto"/>
              <w:left w:val="single" w:sz="4" w:space="0" w:color="auto"/>
              <w:bottom w:val="single" w:sz="4" w:space="0" w:color="auto"/>
              <w:right w:val="single" w:sz="4" w:space="0" w:color="auto"/>
            </w:tcBorders>
            <w:hideMark/>
          </w:tcPr>
          <w:p w14:paraId="0D8F3662" w14:textId="77777777" w:rsidR="003D4A97" w:rsidRPr="00E61361" w:rsidRDefault="003D4A97" w:rsidP="00E61361">
            <w:pPr>
              <w:spacing w:after="200" w:line="276" w:lineRule="auto"/>
              <w:rPr>
                <w:rFonts w:ascii="Arial Narrow" w:hAnsi="Arial Narrow"/>
                <w:sz w:val="20"/>
                <w:szCs w:val="20"/>
              </w:rPr>
            </w:pPr>
            <w:r w:rsidRPr="00E61361">
              <w:rPr>
                <w:rFonts w:ascii="Arial Narrow" w:hAnsi="Arial Narrow"/>
                <w:sz w:val="20"/>
                <w:szCs w:val="20"/>
              </w:rPr>
              <w:t>NO</w:t>
            </w:r>
          </w:p>
        </w:tc>
        <w:tc>
          <w:tcPr>
            <w:tcW w:w="1679" w:type="dxa"/>
            <w:tcBorders>
              <w:top w:val="single" w:sz="4" w:space="0" w:color="auto"/>
              <w:left w:val="single" w:sz="4" w:space="0" w:color="auto"/>
              <w:bottom w:val="single" w:sz="4" w:space="0" w:color="auto"/>
              <w:right w:val="single" w:sz="4" w:space="0" w:color="auto"/>
            </w:tcBorders>
            <w:hideMark/>
          </w:tcPr>
          <w:p w14:paraId="0D8F3663" w14:textId="77777777" w:rsidR="003D4A97" w:rsidRPr="00E61361" w:rsidRDefault="003D4A97" w:rsidP="00E61361">
            <w:pPr>
              <w:spacing w:after="200" w:line="276" w:lineRule="auto"/>
              <w:rPr>
                <w:rFonts w:ascii="Arial Narrow" w:hAnsi="Arial Narrow"/>
                <w:sz w:val="20"/>
                <w:szCs w:val="20"/>
              </w:rPr>
            </w:pPr>
            <w:r w:rsidRPr="00E61361">
              <w:rPr>
                <w:rFonts w:ascii="Arial Narrow" w:hAnsi="Arial Narrow"/>
                <w:sz w:val="20"/>
                <w:szCs w:val="20"/>
              </w:rPr>
              <w:t>SI</w:t>
            </w:r>
          </w:p>
        </w:tc>
      </w:tr>
      <w:tr w:rsidR="003D4A97" w:rsidRPr="00E61361" w14:paraId="0D8F366A" w14:textId="77777777" w:rsidTr="00CC5671">
        <w:trPr>
          <w:trHeight w:val="326"/>
          <w:jc w:val="center"/>
        </w:trPr>
        <w:tc>
          <w:tcPr>
            <w:tcW w:w="2599" w:type="dxa"/>
            <w:gridSpan w:val="3"/>
            <w:tcBorders>
              <w:top w:val="single" w:sz="4" w:space="0" w:color="auto"/>
              <w:left w:val="single" w:sz="4" w:space="0" w:color="auto"/>
              <w:bottom w:val="single" w:sz="4" w:space="0" w:color="auto"/>
              <w:right w:val="single" w:sz="4" w:space="0" w:color="auto"/>
            </w:tcBorders>
            <w:hideMark/>
          </w:tcPr>
          <w:p w14:paraId="0D8F3665" w14:textId="77777777" w:rsidR="003D4A97" w:rsidRPr="00E61361" w:rsidRDefault="003D4A97" w:rsidP="00E61361">
            <w:pPr>
              <w:spacing w:after="200" w:line="276" w:lineRule="auto"/>
              <w:rPr>
                <w:rFonts w:ascii="Arial Narrow" w:hAnsi="Arial Narrow"/>
                <w:sz w:val="20"/>
                <w:szCs w:val="20"/>
              </w:rPr>
            </w:pPr>
            <w:r w:rsidRPr="00E61361">
              <w:rPr>
                <w:rFonts w:ascii="Arial Narrow" w:hAnsi="Arial Narrow"/>
                <w:sz w:val="20"/>
                <w:szCs w:val="20"/>
              </w:rPr>
              <w:t>CAN</w:t>
            </w:r>
          </w:p>
        </w:tc>
        <w:tc>
          <w:tcPr>
            <w:tcW w:w="1078" w:type="dxa"/>
            <w:tcBorders>
              <w:top w:val="single" w:sz="4" w:space="0" w:color="auto"/>
              <w:left w:val="single" w:sz="4" w:space="0" w:color="auto"/>
              <w:bottom w:val="single" w:sz="4" w:space="0" w:color="auto"/>
              <w:right w:val="single" w:sz="4" w:space="0" w:color="auto"/>
            </w:tcBorders>
            <w:hideMark/>
          </w:tcPr>
          <w:p w14:paraId="0D8F3666" w14:textId="77777777" w:rsidR="003D4A97" w:rsidRPr="00E61361" w:rsidRDefault="003D4A97" w:rsidP="00E61361">
            <w:pPr>
              <w:spacing w:after="200" w:line="276" w:lineRule="auto"/>
              <w:rPr>
                <w:rFonts w:ascii="Arial Narrow" w:hAnsi="Arial Narrow"/>
                <w:sz w:val="20"/>
                <w:szCs w:val="20"/>
              </w:rPr>
            </w:pPr>
            <w:r w:rsidRPr="00E61361">
              <w:rPr>
                <w:rFonts w:ascii="Arial Narrow" w:hAnsi="Arial Narrow"/>
                <w:sz w:val="20"/>
                <w:szCs w:val="20"/>
              </w:rPr>
              <w:t>SI</w:t>
            </w:r>
          </w:p>
        </w:tc>
        <w:tc>
          <w:tcPr>
            <w:tcW w:w="1679" w:type="dxa"/>
            <w:tcBorders>
              <w:top w:val="single" w:sz="4" w:space="0" w:color="auto"/>
              <w:left w:val="single" w:sz="4" w:space="0" w:color="auto"/>
              <w:bottom w:val="single" w:sz="4" w:space="0" w:color="auto"/>
              <w:right w:val="single" w:sz="4" w:space="0" w:color="auto"/>
            </w:tcBorders>
            <w:hideMark/>
          </w:tcPr>
          <w:p w14:paraId="0D8F3667" w14:textId="77777777" w:rsidR="003D4A97" w:rsidRPr="00E61361" w:rsidRDefault="003D4A97" w:rsidP="00E61361">
            <w:pPr>
              <w:spacing w:after="200" w:line="276" w:lineRule="auto"/>
              <w:rPr>
                <w:rFonts w:ascii="Arial Narrow" w:hAnsi="Arial Narrow"/>
                <w:sz w:val="20"/>
                <w:szCs w:val="20"/>
              </w:rPr>
            </w:pPr>
            <w:r w:rsidRPr="00E61361">
              <w:rPr>
                <w:rFonts w:ascii="Arial Narrow" w:hAnsi="Arial Narrow"/>
                <w:sz w:val="20"/>
                <w:szCs w:val="20"/>
              </w:rPr>
              <w:t>SI</w:t>
            </w:r>
          </w:p>
        </w:tc>
        <w:tc>
          <w:tcPr>
            <w:tcW w:w="1679" w:type="dxa"/>
            <w:tcBorders>
              <w:top w:val="single" w:sz="4" w:space="0" w:color="auto"/>
              <w:left w:val="single" w:sz="4" w:space="0" w:color="auto"/>
              <w:bottom w:val="single" w:sz="4" w:space="0" w:color="auto"/>
              <w:right w:val="single" w:sz="4" w:space="0" w:color="auto"/>
            </w:tcBorders>
            <w:hideMark/>
          </w:tcPr>
          <w:p w14:paraId="0D8F3668" w14:textId="77777777" w:rsidR="003D4A97" w:rsidRPr="00E61361" w:rsidRDefault="003D4A97" w:rsidP="00E61361">
            <w:pPr>
              <w:spacing w:after="200" w:line="276" w:lineRule="auto"/>
              <w:rPr>
                <w:rFonts w:ascii="Arial Narrow" w:hAnsi="Arial Narrow"/>
                <w:sz w:val="20"/>
                <w:szCs w:val="20"/>
              </w:rPr>
            </w:pPr>
            <w:r w:rsidRPr="00E61361">
              <w:rPr>
                <w:rFonts w:ascii="Arial Narrow" w:hAnsi="Arial Narrow"/>
                <w:sz w:val="20"/>
                <w:szCs w:val="20"/>
              </w:rPr>
              <w:t>NO</w:t>
            </w:r>
          </w:p>
        </w:tc>
        <w:tc>
          <w:tcPr>
            <w:tcW w:w="1679" w:type="dxa"/>
            <w:tcBorders>
              <w:top w:val="single" w:sz="4" w:space="0" w:color="auto"/>
              <w:left w:val="single" w:sz="4" w:space="0" w:color="auto"/>
              <w:bottom w:val="single" w:sz="4" w:space="0" w:color="auto"/>
              <w:right w:val="single" w:sz="4" w:space="0" w:color="auto"/>
            </w:tcBorders>
            <w:hideMark/>
          </w:tcPr>
          <w:p w14:paraId="0D8F3669" w14:textId="77777777" w:rsidR="003D4A97" w:rsidRPr="00E61361" w:rsidRDefault="003D4A97" w:rsidP="00E61361">
            <w:pPr>
              <w:spacing w:after="200" w:line="276" w:lineRule="auto"/>
              <w:rPr>
                <w:rFonts w:ascii="Arial Narrow" w:hAnsi="Arial Narrow"/>
                <w:sz w:val="20"/>
                <w:szCs w:val="20"/>
              </w:rPr>
            </w:pPr>
            <w:r w:rsidRPr="00E61361">
              <w:rPr>
                <w:rFonts w:ascii="Arial Narrow" w:hAnsi="Arial Narrow"/>
                <w:sz w:val="20"/>
                <w:szCs w:val="20"/>
              </w:rPr>
              <w:t>SI</w:t>
            </w:r>
          </w:p>
        </w:tc>
      </w:tr>
    </w:tbl>
    <w:p w14:paraId="0D8F366B" w14:textId="77777777" w:rsidR="003D4A97" w:rsidRPr="00E61361" w:rsidRDefault="003D4A97" w:rsidP="00E61361">
      <w:pPr>
        <w:jc w:val="both"/>
        <w:rPr>
          <w:rFonts w:ascii="Arial Narrow" w:hAnsi="Arial Narrow"/>
          <w:sz w:val="21"/>
          <w:szCs w:val="21"/>
        </w:rPr>
      </w:pPr>
    </w:p>
    <w:p w14:paraId="0D8F366C" w14:textId="77777777" w:rsidR="003D4A97" w:rsidRPr="00E61361" w:rsidRDefault="003D4A97" w:rsidP="00E61361">
      <w:pPr>
        <w:jc w:val="center"/>
        <w:rPr>
          <w:rFonts w:ascii="Arial Narrow" w:hAnsi="Arial Narrow"/>
          <w:b/>
          <w:sz w:val="21"/>
          <w:szCs w:val="21"/>
          <w:lang w:val="es-ES"/>
        </w:rPr>
      </w:pPr>
      <w:r w:rsidRPr="00E61361">
        <w:rPr>
          <w:rFonts w:ascii="Arial Narrow" w:hAnsi="Arial Narrow"/>
          <w:b/>
          <w:sz w:val="21"/>
          <w:szCs w:val="21"/>
          <w:lang w:val="es-ES"/>
        </w:rPr>
        <w:t>CONVOCATORIA LIMITADA A MIPYME</w:t>
      </w:r>
    </w:p>
    <w:p w14:paraId="0D8F366D" w14:textId="77777777" w:rsidR="003D4A97" w:rsidRPr="00E61361" w:rsidRDefault="003D4A97" w:rsidP="00E61361">
      <w:pPr>
        <w:jc w:val="both"/>
        <w:rPr>
          <w:rFonts w:ascii="Arial Narrow" w:hAnsi="Arial Narrow"/>
          <w:sz w:val="21"/>
          <w:szCs w:val="21"/>
          <w:lang w:val="es-ES"/>
        </w:rPr>
      </w:pPr>
    </w:p>
    <w:p w14:paraId="0D8F366E" w14:textId="77777777" w:rsidR="003D4A97" w:rsidRPr="00E61361" w:rsidRDefault="003D4A97" w:rsidP="00E61361">
      <w:pPr>
        <w:jc w:val="both"/>
        <w:rPr>
          <w:rFonts w:ascii="Arial Narrow" w:hAnsi="Arial Narrow"/>
          <w:sz w:val="21"/>
          <w:szCs w:val="21"/>
          <w:lang w:val="es-ES"/>
        </w:rPr>
      </w:pPr>
      <w:r w:rsidRPr="00E61361">
        <w:rPr>
          <w:rFonts w:ascii="Arial Narrow" w:hAnsi="Arial Narrow"/>
          <w:sz w:val="21"/>
          <w:szCs w:val="21"/>
          <w:lang w:val="es-ES"/>
        </w:rPr>
        <w:t>De conformidad con lo establecido en el artículo 2.2.1.2.4.2.2 del Decreto 1082 de 2015, el presente proceso de selección no aplica para la convocatoria limitada a Mipyme.</w:t>
      </w:r>
    </w:p>
    <w:p w14:paraId="0D8F366F" w14:textId="77777777" w:rsidR="003D4A97" w:rsidRPr="00E61361" w:rsidRDefault="003D4A97" w:rsidP="00E61361">
      <w:pPr>
        <w:jc w:val="both"/>
        <w:rPr>
          <w:rFonts w:ascii="Arial Narrow" w:hAnsi="Arial Narrow"/>
          <w:b/>
          <w:sz w:val="22"/>
          <w:szCs w:val="22"/>
          <w:lang w:val="es-ES"/>
        </w:rPr>
      </w:pPr>
    </w:p>
    <w:p w14:paraId="0D8F3670" w14:textId="77777777" w:rsidR="003D4A97" w:rsidRPr="00E61361" w:rsidRDefault="003D4A97" w:rsidP="00E61361">
      <w:pPr>
        <w:jc w:val="center"/>
        <w:rPr>
          <w:rFonts w:ascii="Arial Narrow" w:hAnsi="Arial Narrow"/>
          <w:b/>
          <w:sz w:val="22"/>
          <w:szCs w:val="22"/>
          <w:lang w:val="es-ES"/>
        </w:rPr>
      </w:pPr>
      <w:r w:rsidRPr="00E61361">
        <w:rPr>
          <w:rFonts w:ascii="Arial Narrow" w:hAnsi="Arial Narrow"/>
          <w:b/>
          <w:sz w:val="22"/>
          <w:szCs w:val="22"/>
          <w:lang w:val="es-ES"/>
        </w:rPr>
        <w:t>CONDICIONES GENERALES DE LOS PARTICIPANTES</w:t>
      </w:r>
    </w:p>
    <w:p w14:paraId="0D8F3671" w14:textId="77777777" w:rsidR="003D4A97" w:rsidRPr="00E61361" w:rsidRDefault="003D4A97" w:rsidP="00E61361">
      <w:pPr>
        <w:jc w:val="both"/>
        <w:rPr>
          <w:rFonts w:ascii="Arial Narrow" w:hAnsi="Arial Narrow"/>
          <w:sz w:val="22"/>
          <w:szCs w:val="22"/>
          <w:lang w:val="es-ES"/>
        </w:rPr>
      </w:pPr>
    </w:p>
    <w:p w14:paraId="0D8F3672" w14:textId="77777777" w:rsidR="003D4A97" w:rsidRPr="00E61361" w:rsidRDefault="003D4A97" w:rsidP="00E61361">
      <w:pPr>
        <w:jc w:val="both"/>
        <w:rPr>
          <w:rFonts w:ascii="Arial Narrow" w:hAnsi="Arial Narrow" w:cs="Arial"/>
          <w:b/>
          <w:sz w:val="22"/>
          <w:szCs w:val="22"/>
        </w:rPr>
      </w:pPr>
      <w:r w:rsidRPr="00E61361">
        <w:rPr>
          <w:rFonts w:ascii="Arial Narrow" w:hAnsi="Arial Narrow"/>
          <w:sz w:val="22"/>
          <w:szCs w:val="22"/>
          <w:lang w:val="es-ES"/>
        </w:rPr>
        <w:t>Las condiciones generales de los participantes, la forma de acreditarlos, así como los criterios de evaluación de los mismos, se encuentran señalados en el pliego de condiciones.</w:t>
      </w:r>
    </w:p>
    <w:p w14:paraId="0D8F3673" w14:textId="77777777" w:rsidR="003D4A97" w:rsidRPr="00E61361" w:rsidRDefault="003D4A97" w:rsidP="00E61361">
      <w:pPr>
        <w:jc w:val="both"/>
        <w:rPr>
          <w:rFonts w:ascii="Arial Narrow" w:hAnsi="Arial Narrow" w:cs="Arial"/>
          <w:b/>
          <w:sz w:val="22"/>
          <w:szCs w:val="22"/>
        </w:rPr>
      </w:pPr>
    </w:p>
    <w:p w14:paraId="0D8F3674" w14:textId="77777777" w:rsidR="003D4A97" w:rsidRPr="00E61361" w:rsidRDefault="003D4A97" w:rsidP="00E61361">
      <w:pPr>
        <w:jc w:val="center"/>
        <w:rPr>
          <w:rFonts w:ascii="Arial Narrow" w:hAnsi="Arial Narrow" w:cs="Arial"/>
          <w:b/>
          <w:sz w:val="22"/>
          <w:szCs w:val="22"/>
        </w:rPr>
      </w:pPr>
      <w:r w:rsidRPr="00E61361">
        <w:rPr>
          <w:rFonts w:ascii="Arial Narrow" w:hAnsi="Arial Narrow" w:cs="Arial"/>
          <w:b/>
          <w:sz w:val="22"/>
          <w:szCs w:val="22"/>
        </w:rPr>
        <w:t>CRONOGRAMA</w:t>
      </w:r>
    </w:p>
    <w:tbl>
      <w:tblPr>
        <w:tblW w:w="489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gridCol w:w="1985"/>
        <w:gridCol w:w="4616"/>
      </w:tblGrid>
      <w:tr w:rsidR="00357D11" w14:paraId="2E9ACCC5" w14:textId="77777777" w:rsidTr="00CD7CE3">
        <w:trPr>
          <w:cantSplit/>
        </w:trPr>
        <w:tc>
          <w:tcPr>
            <w:tcW w:w="1502" w:type="pct"/>
            <w:tcBorders>
              <w:top w:val="single" w:sz="4" w:space="0" w:color="auto"/>
              <w:left w:val="single" w:sz="4" w:space="0" w:color="auto"/>
              <w:bottom w:val="single" w:sz="4" w:space="0" w:color="auto"/>
              <w:right w:val="single" w:sz="4" w:space="0" w:color="auto"/>
            </w:tcBorders>
            <w:shd w:val="clear" w:color="auto" w:fill="6C9EDA"/>
            <w:vAlign w:val="center"/>
            <w:hideMark/>
          </w:tcPr>
          <w:p w14:paraId="64A6E88C" w14:textId="77777777" w:rsidR="00357D11" w:rsidRDefault="00357D11" w:rsidP="00CD7CE3">
            <w:pPr>
              <w:pStyle w:val="NormalWeb"/>
              <w:keepNext/>
              <w:jc w:val="center"/>
              <w:outlineLvl w:val="0"/>
              <w:rPr>
                <w:lang w:eastAsia="es-CO"/>
              </w:rPr>
            </w:pPr>
            <w:r>
              <w:rPr>
                <w:rFonts w:ascii="Arial Narrow" w:hAnsi="Arial Narrow"/>
                <w:b/>
                <w:bCs/>
                <w:sz w:val="22"/>
                <w:szCs w:val="22"/>
              </w:rPr>
              <w:t>ACTIVIDAD</w:t>
            </w:r>
            <w:r>
              <w:t> </w:t>
            </w:r>
          </w:p>
        </w:tc>
        <w:tc>
          <w:tcPr>
            <w:tcW w:w="1052" w:type="pct"/>
            <w:tcBorders>
              <w:top w:val="single" w:sz="4" w:space="0" w:color="auto"/>
              <w:left w:val="single" w:sz="4" w:space="0" w:color="auto"/>
              <w:bottom w:val="single" w:sz="4" w:space="0" w:color="auto"/>
              <w:right w:val="single" w:sz="4" w:space="0" w:color="auto"/>
            </w:tcBorders>
            <w:shd w:val="clear" w:color="auto" w:fill="6C9EDA"/>
            <w:vAlign w:val="center"/>
            <w:hideMark/>
          </w:tcPr>
          <w:p w14:paraId="723437F8" w14:textId="77777777" w:rsidR="00357D11" w:rsidRDefault="00357D11" w:rsidP="00CD7CE3">
            <w:pPr>
              <w:pStyle w:val="NormalWeb"/>
              <w:keepNext/>
              <w:jc w:val="center"/>
              <w:outlineLvl w:val="0"/>
            </w:pPr>
            <w:r>
              <w:rPr>
                <w:rFonts w:ascii="Arial Narrow" w:hAnsi="Arial Narrow"/>
                <w:b/>
                <w:bCs/>
                <w:sz w:val="22"/>
                <w:szCs w:val="22"/>
              </w:rPr>
              <w:t>FECHA Y HORA</w:t>
            </w:r>
            <w:r>
              <w:t> </w:t>
            </w:r>
          </w:p>
        </w:tc>
        <w:tc>
          <w:tcPr>
            <w:tcW w:w="2446" w:type="pct"/>
            <w:tcBorders>
              <w:top w:val="single" w:sz="4" w:space="0" w:color="auto"/>
              <w:left w:val="single" w:sz="4" w:space="0" w:color="auto"/>
              <w:bottom w:val="single" w:sz="4" w:space="0" w:color="auto"/>
              <w:right w:val="single" w:sz="4" w:space="0" w:color="auto"/>
            </w:tcBorders>
            <w:shd w:val="clear" w:color="auto" w:fill="6C9EDA"/>
            <w:vAlign w:val="center"/>
            <w:hideMark/>
          </w:tcPr>
          <w:p w14:paraId="585421A0" w14:textId="77777777" w:rsidR="00357D11" w:rsidRDefault="00357D11" w:rsidP="00CD7CE3">
            <w:pPr>
              <w:pStyle w:val="NormalWeb"/>
              <w:keepNext/>
              <w:jc w:val="center"/>
              <w:outlineLvl w:val="0"/>
            </w:pPr>
            <w:r>
              <w:rPr>
                <w:rFonts w:ascii="Arial Narrow" w:hAnsi="Arial Narrow"/>
                <w:b/>
                <w:bCs/>
                <w:sz w:val="22"/>
                <w:szCs w:val="22"/>
              </w:rPr>
              <w:t>LUGAR</w:t>
            </w:r>
            <w:r>
              <w:t> </w:t>
            </w:r>
          </w:p>
        </w:tc>
      </w:tr>
      <w:tr w:rsidR="00357D11" w14:paraId="45FD2CB0" w14:textId="77777777" w:rsidTr="00CD7CE3">
        <w:trPr>
          <w:cantSplit/>
          <w:trHeight w:val="824"/>
        </w:trPr>
        <w:tc>
          <w:tcPr>
            <w:tcW w:w="1502" w:type="pct"/>
            <w:tcBorders>
              <w:top w:val="single" w:sz="4" w:space="0" w:color="auto"/>
              <w:left w:val="single" w:sz="4" w:space="0" w:color="auto"/>
              <w:bottom w:val="single" w:sz="4" w:space="0" w:color="auto"/>
              <w:right w:val="single" w:sz="4" w:space="0" w:color="auto"/>
            </w:tcBorders>
            <w:vAlign w:val="center"/>
            <w:hideMark/>
          </w:tcPr>
          <w:p w14:paraId="03AE6CA6" w14:textId="77777777" w:rsidR="00357D11" w:rsidRDefault="00357D11" w:rsidP="00CD7CE3">
            <w:pPr>
              <w:pStyle w:val="NormalWeb"/>
              <w:keepNext/>
              <w:keepLines/>
              <w:jc w:val="both"/>
            </w:pPr>
            <w:r>
              <w:rPr>
                <w:rFonts w:ascii="Arial Narrow" w:hAnsi="Arial Narrow" w:cs="Arial"/>
                <w:sz w:val="22"/>
                <w:szCs w:val="22"/>
              </w:rPr>
              <w:t>Publicación del Aviso de Convocatoria Pública.</w:t>
            </w:r>
            <w:r>
              <w:rPr>
                <w:rFonts w:ascii="Arial Narrow" w:hAnsi="Arial Narrow"/>
                <w:sz w:val="22"/>
                <w:szCs w:val="22"/>
              </w:rPr>
              <w:t> </w:t>
            </w:r>
          </w:p>
        </w:tc>
        <w:tc>
          <w:tcPr>
            <w:tcW w:w="1052" w:type="pct"/>
            <w:tcBorders>
              <w:top w:val="single" w:sz="8" w:space="0" w:color="auto"/>
              <w:left w:val="single" w:sz="8" w:space="0" w:color="auto"/>
              <w:bottom w:val="single" w:sz="8" w:space="0" w:color="auto"/>
              <w:right w:val="single" w:sz="8" w:space="0" w:color="auto"/>
            </w:tcBorders>
            <w:vAlign w:val="center"/>
            <w:hideMark/>
          </w:tcPr>
          <w:p w14:paraId="558ACFEE" w14:textId="77777777" w:rsidR="00357D11" w:rsidRDefault="00357D11" w:rsidP="00CD7CE3">
            <w:pPr>
              <w:pStyle w:val="NormalWeb"/>
              <w:jc w:val="both"/>
            </w:pPr>
            <w:r>
              <w:rPr>
                <w:rFonts w:ascii="Arial Narrow" w:hAnsi="Arial Narrow" w:cs="Calibri"/>
                <w:sz w:val="22"/>
                <w:szCs w:val="22"/>
              </w:rPr>
              <w:t>El 22 de Diciembre de 2020</w:t>
            </w:r>
            <w:r>
              <w:rPr>
                <w:rFonts w:ascii="Arial Narrow" w:hAnsi="Arial Narrow" w:cs="Calibri"/>
                <w:color w:val="000000"/>
                <w:sz w:val="22"/>
                <w:szCs w:val="22"/>
              </w:rPr>
              <w:t> </w:t>
            </w:r>
          </w:p>
        </w:tc>
        <w:tc>
          <w:tcPr>
            <w:tcW w:w="2446" w:type="pct"/>
            <w:tcBorders>
              <w:top w:val="single" w:sz="4" w:space="0" w:color="auto"/>
              <w:left w:val="single" w:sz="4" w:space="0" w:color="auto"/>
              <w:bottom w:val="single" w:sz="4" w:space="0" w:color="auto"/>
              <w:right w:val="single" w:sz="4" w:space="0" w:color="auto"/>
            </w:tcBorders>
            <w:vAlign w:val="center"/>
            <w:hideMark/>
          </w:tcPr>
          <w:p w14:paraId="4957BD12" w14:textId="77777777" w:rsidR="00357D11" w:rsidRDefault="00357D11" w:rsidP="00CD7CE3">
            <w:pPr>
              <w:pStyle w:val="NormalWeb"/>
              <w:autoSpaceDE w:val="0"/>
              <w:autoSpaceDN w:val="0"/>
              <w:adjustRightInd w:val="0"/>
              <w:jc w:val="both"/>
            </w:pPr>
            <w:r>
              <w:rPr>
                <w:rFonts w:ascii="Arial Narrow" w:hAnsi="Arial Narrow" w:cs="Arial"/>
                <w:sz w:val="22"/>
                <w:szCs w:val="22"/>
                <w:lang w:val="es-ES_tradnl"/>
              </w:rPr>
              <w:t xml:space="preserve">En el SECOP II a través del Portal Único de Contratación (PUC) link </w:t>
            </w:r>
            <w:hyperlink r:id="rId8" w:history="1">
              <w:r>
                <w:rPr>
                  <w:rStyle w:val="Hipervnculo"/>
                  <w:rFonts w:ascii="Arial Narrow" w:hAnsi="Arial Narrow" w:cs="Arial"/>
                  <w:sz w:val="22"/>
                  <w:szCs w:val="22"/>
                  <w:lang w:val="es-ES_tradnl"/>
                </w:rPr>
                <w:t>http://community.secop.gov.co/sts/cce/login.aspx</w:t>
              </w:r>
            </w:hyperlink>
            <w:r>
              <w:rPr>
                <w:rFonts w:ascii="Arial Narrow" w:hAnsi="Arial Narrow" w:cs="Arial"/>
                <w:sz w:val="22"/>
                <w:szCs w:val="22"/>
                <w:lang w:val="es-ES_tradnl"/>
              </w:rPr>
              <w:t> </w:t>
            </w:r>
          </w:p>
        </w:tc>
      </w:tr>
      <w:tr w:rsidR="00357D11" w14:paraId="18455317" w14:textId="77777777" w:rsidTr="00CD7CE3">
        <w:trPr>
          <w:cantSplit/>
          <w:trHeight w:val="824"/>
        </w:trPr>
        <w:tc>
          <w:tcPr>
            <w:tcW w:w="1502" w:type="pct"/>
            <w:tcBorders>
              <w:top w:val="single" w:sz="4" w:space="0" w:color="auto"/>
              <w:left w:val="single" w:sz="4" w:space="0" w:color="auto"/>
              <w:bottom w:val="single" w:sz="4" w:space="0" w:color="auto"/>
              <w:right w:val="single" w:sz="4" w:space="0" w:color="auto"/>
            </w:tcBorders>
            <w:vAlign w:val="center"/>
            <w:hideMark/>
          </w:tcPr>
          <w:p w14:paraId="1CA82AEA" w14:textId="77777777" w:rsidR="00357D11" w:rsidRDefault="00357D11" w:rsidP="00CD7CE3">
            <w:pPr>
              <w:pStyle w:val="NormalWeb"/>
              <w:keepNext/>
              <w:keepLines/>
              <w:jc w:val="both"/>
            </w:pPr>
            <w:r>
              <w:rPr>
                <w:rFonts w:ascii="Arial Narrow" w:hAnsi="Arial Narrow"/>
                <w:sz w:val="22"/>
                <w:szCs w:val="22"/>
              </w:rPr>
              <w:t>Publicación proyecto de pliego de condiciones y estudios y documentos previos </w:t>
            </w:r>
          </w:p>
        </w:tc>
        <w:tc>
          <w:tcPr>
            <w:tcW w:w="1052" w:type="pct"/>
            <w:tcBorders>
              <w:top w:val="nil"/>
              <w:left w:val="single" w:sz="8" w:space="0" w:color="auto"/>
              <w:bottom w:val="single" w:sz="8" w:space="0" w:color="auto"/>
              <w:right w:val="single" w:sz="8" w:space="0" w:color="auto"/>
            </w:tcBorders>
            <w:vAlign w:val="center"/>
            <w:hideMark/>
          </w:tcPr>
          <w:p w14:paraId="7A8317B7" w14:textId="77777777" w:rsidR="00357D11" w:rsidRDefault="00357D11" w:rsidP="00CD7CE3">
            <w:pPr>
              <w:pStyle w:val="NormalWeb"/>
              <w:jc w:val="both"/>
            </w:pPr>
            <w:r>
              <w:rPr>
                <w:rFonts w:ascii="Arial Narrow" w:hAnsi="Arial Narrow" w:cs="Calibri"/>
                <w:sz w:val="22"/>
                <w:szCs w:val="22"/>
              </w:rPr>
              <w:t>El 22 de Diciembre de 2020</w:t>
            </w:r>
            <w:r>
              <w:rPr>
                <w:rFonts w:ascii="Arial Narrow" w:hAnsi="Arial Narrow" w:cs="Calibri"/>
                <w:color w:val="000000"/>
                <w:sz w:val="22"/>
                <w:szCs w:val="22"/>
              </w:rPr>
              <w:t> </w:t>
            </w:r>
          </w:p>
        </w:tc>
        <w:tc>
          <w:tcPr>
            <w:tcW w:w="2446" w:type="pct"/>
            <w:tcBorders>
              <w:top w:val="single" w:sz="4" w:space="0" w:color="auto"/>
              <w:left w:val="single" w:sz="4" w:space="0" w:color="auto"/>
              <w:bottom w:val="single" w:sz="4" w:space="0" w:color="auto"/>
              <w:right w:val="single" w:sz="4" w:space="0" w:color="auto"/>
            </w:tcBorders>
            <w:vAlign w:val="center"/>
            <w:hideMark/>
          </w:tcPr>
          <w:p w14:paraId="1231B6FA" w14:textId="77777777" w:rsidR="00357D11" w:rsidRDefault="00357D11" w:rsidP="00CD7CE3">
            <w:pPr>
              <w:pStyle w:val="NormalWeb"/>
              <w:autoSpaceDE w:val="0"/>
              <w:autoSpaceDN w:val="0"/>
              <w:adjustRightInd w:val="0"/>
              <w:jc w:val="both"/>
            </w:pPr>
            <w:r>
              <w:rPr>
                <w:rFonts w:ascii="Arial Narrow" w:hAnsi="Arial Narrow" w:cs="Arial"/>
                <w:sz w:val="22"/>
                <w:szCs w:val="22"/>
                <w:lang w:val="es-ES_tradnl"/>
              </w:rPr>
              <w:t xml:space="preserve">En el SECOP II a través del Portal Único de Contratación (PUC) link </w:t>
            </w:r>
            <w:hyperlink r:id="rId9" w:history="1">
              <w:r>
                <w:rPr>
                  <w:rStyle w:val="Hipervnculo"/>
                  <w:rFonts w:ascii="Arial Narrow" w:hAnsi="Arial Narrow" w:cs="Arial"/>
                  <w:sz w:val="22"/>
                  <w:szCs w:val="22"/>
                  <w:lang w:val="es-ES_tradnl"/>
                </w:rPr>
                <w:t>http://community.secop.gov.co/sts/cce/login.aspx</w:t>
              </w:r>
            </w:hyperlink>
            <w:r>
              <w:rPr>
                <w:rFonts w:ascii="Arial Narrow" w:hAnsi="Arial Narrow" w:cs="Arial"/>
                <w:sz w:val="22"/>
                <w:szCs w:val="22"/>
                <w:lang w:val="es-ES_tradnl"/>
              </w:rPr>
              <w:t> </w:t>
            </w:r>
          </w:p>
        </w:tc>
      </w:tr>
    </w:tbl>
    <w:p w14:paraId="0D8F3675" w14:textId="77777777" w:rsidR="003D4A97" w:rsidRPr="00E61361" w:rsidRDefault="003D4A97" w:rsidP="00E61361">
      <w:pPr>
        <w:jc w:val="both"/>
        <w:rPr>
          <w:rFonts w:ascii="Arial Narrow" w:hAnsi="Arial Narrow" w:cs="Arial"/>
          <w:b/>
          <w:sz w:val="22"/>
          <w:szCs w:val="22"/>
        </w:rPr>
      </w:pPr>
    </w:p>
    <w:tbl>
      <w:tblPr>
        <w:tblW w:w="489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gridCol w:w="1985"/>
        <w:gridCol w:w="4616"/>
      </w:tblGrid>
      <w:tr w:rsidR="00357D11" w14:paraId="68D21D8B" w14:textId="77777777" w:rsidTr="00357D11">
        <w:trPr>
          <w:cantSplit/>
          <w:trHeight w:val="824"/>
        </w:trPr>
        <w:tc>
          <w:tcPr>
            <w:tcW w:w="1502" w:type="pct"/>
            <w:tcBorders>
              <w:top w:val="single" w:sz="4" w:space="0" w:color="auto"/>
              <w:left w:val="single" w:sz="4" w:space="0" w:color="auto"/>
              <w:bottom w:val="single" w:sz="4" w:space="0" w:color="auto"/>
              <w:right w:val="single" w:sz="4" w:space="0" w:color="auto"/>
            </w:tcBorders>
            <w:vAlign w:val="center"/>
            <w:hideMark/>
          </w:tcPr>
          <w:p w14:paraId="793C7A63" w14:textId="77777777" w:rsidR="00357D11" w:rsidRDefault="00357D11">
            <w:pPr>
              <w:pStyle w:val="NormalWeb"/>
              <w:keepNext/>
              <w:keepLines/>
              <w:jc w:val="both"/>
            </w:pPr>
            <w:r>
              <w:rPr>
                <w:rFonts w:ascii="Arial Narrow" w:hAnsi="Arial Narrow"/>
                <w:sz w:val="22"/>
                <w:szCs w:val="22"/>
              </w:rPr>
              <w:lastRenderedPageBreak/>
              <w:t>Plazo para presentar observaciones al proyecto de pliego de condiciones </w:t>
            </w:r>
          </w:p>
        </w:tc>
        <w:tc>
          <w:tcPr>
            <w:tcW w:w="1052" w:type="pct"/>
            <w:tcBorders>
              <w:top w:val="single" w:sz="4" w:space="0" w:color="auto"/>
              <w:left w:val="single" w:sz="8" w:space="0" w:color="auto"/>
              <w:bottom w:val="single" w:sz="8" w:space="0" w:color="auto"/>
              <w:right w:val="single" w:sz="8" w:space="0" w:color="auto"/>
            </w:tcBorders>
            <w:vAlign w:val="center"/>
            <w:hideMark/>
          </w:tcPr>
          <w:p w14:paraId="20302133" w14:textId="77777777" w:rsidR="00357D11" w:rsidRDefault="00357D11">
            <w:pPr>
              <w:pStyle w:val="NormalWeb"/>
              <w:jc w:val="both"/>
            </w:pPr>
            <w:r>
              <w:rPr>
                <w:rFonts w:ascii="Arial Narrow" w:hAnsi="Arial Narrow" w:cs="Calibri"/>
                <w:sz w:val="22"/>
                <w:szCs w:val="22"/>
              </w:rPr>
              <w:t xml:space="preserve">Del 23 al 30 de Diciembre de 2020 </w:t>
            </w:r>
            <w:r>
              <w:rPr>
                <w:rFonts w:ascii="Arial Narrow" w:hAnsi="Arial Narrow" w:cs="Calibri"/>
                <w:color w:val="000000"/>
                <w:sz w:val="22"/>
                <w:szCs w:val="22"/>
              </w:rPr>
              <w:t> </w:t>
            </w:r>
          </w:p>
        </w:tc>
        <w:tc>
          <w:tcPr>
            <w:tcW w:w="2446" w:type="pct"/>
            <w:tcBorders>
              <w:top w:val="single" w:sz="4" w:space="0" w:color="auto"/>
              <w:left w:val="single" w:sz="4" w:space="0" w:color="auto"/>
              <w:bottom w:val="single" w:sz="4" w:space="0" w:color="auto"/>
              <w:right w:val="single" w:sz="4" w:space="0" w:color="auto"/>
            </w:tcBorders>
            <w:vAlign w:val="center"/>
            <w:hideMark/>
          </w:tcPr>
          <w:p w14:paraId="71767778" w14:textId="77777777" w:rsidR="00357D11" w:rsidRDefault="00357D11">
            <w:pPr>
              <w:pStyle w:val="NormalWeb"/>
              <w:autoSpaceDE w:val="0"/>
              <w:autoSpaceDN w:val="0"/>
              <w:adjustRightInd w:val="0"/>
              <w:jc w:val="both"/>
            </w:pPr>
            <w:r>
              <w:rPr>
                <w:rFonts w:ascii="Arial Narrow" w:hAnsi="Arial Narrow" w:cs="Arial"/>
                <w:sz w:val="22"/>
                <w:szCs w:val="22"/>
                <w:lang w:val="es-ES_tradnl"/>
              </w:rPr>
              <w:t xml:space="preserve">En el SECOP II a través del Portal Único de Contratación (PUC) link </w:t>
            </w:r>
            <w:hyperlink r:id="rId10" w:history="1">
              <w:r>
                <w:rPr>
                  <w:rStyle w:val="Hipervnculo"/>
                  <w:rFonts w:ascii="Arial Narrow" w:hAnsi="Arial Narrow" w:cs="Arial"/>
                  <w:sz w:val="22"/>
                  <w:szCs w:val="22"/>
                  <w:lang w:val="es-ES_tradnl"/>
                </w:rPr>
                <w:t>http://community.secop.gov.co/sts/cce/login.aspx</w:t>
              </w:r>
            </w:hyperlink>
            <w:r>
              <w:rPr>
                <w:rFonts w:ascii="Arial Narrow" w:hAnsi="Arial Narrow" w:cs="Arial"/>
                <w:sz w:val="22"/>
                <w:szCs w:val="22"/>
                <w:lang w:val="es-ES_tradnl"/>
              </w:rPr>
              <w:t> </w:t>
            </w:r>
          </w:p>
        </w:tc>
      </w:tr>
      <w:tr w:rsidR="00357D11" w14:paraId="745C3C4C" w14:textId="77777777" w:rsidTr="00357D11">
        <w:trPr>
          <w:cantSplit/>
          <w:trHeight w:val="824"/>
        </w:trPr>
        <w:tc>
          <w:tcPr>
            <w:tcW w:w="1502" w:type="pct"/>
            <w:tcBorders>
              <w:top w:val="single" w:sz="4" w:space="0" w:color="auto"/>
              <w:left w:val="single" w:sz="4" w:space="0" w:color="auto"/>
              <w:bottom w:val="single" w:sz="4" w:space="0" w:color="auto"/>
              <w:right w:val="single" w:sz="4" w:space="0" w:color="auto"/>
            </w:tcBorders>
            <w:vAlign w:val="center"/>
            <w:hideMark/>
          </w:tcPr>
          <w:p w14:paraId="5FC44D83" w14:textId="77777777" w:rsidR="00357D11" w:rsidRDefault="00357D11">
            <w:pPr>
              <w:pStyle w:val="NormalWeb"/>
              <w:keepNext/>
              <w:keepLines/>
              <w:jc w:val="both"/>
            </w:pPr>
            <w:r>
              <w:rPr>
                <w:rFonts w:ascii="Arial Narrow" w:hAnsi="Arial Narrow"/>
                <w:sz w:val="22"/>
                <w:szCs w:val="22"/>
              </w:rPr>
              <w:t>Respuesta a las observaciones de los interesados presentadas al proyecto de pliego de condiciones. </w:t>
            </w:r>
          </w:p>
        </w:tc>
        <w:tc>
          <w:tcPr>
            <w:tcW w:w="1052" w:type="pct"/>
            <w:tcBorders>
              <w:top w:val="nil"/>
              <w:left w:val="single" w:sz="8" w:space="0" w:color="auto"/>
              <w:bottom w:val="single" w:sz="8" w:space="0" w:color="auto"/>
              <w:right w:val="single" w:sz="8" w:space="0" w:color="auto"/>
            </w:tcBorders>
            <w:vAlign w:val="center"/>
            <w:hideMark/>
          </w:tcPr>
          <w:p w14:paraId="08DE89A3" w14:textId="77777777" w:rsidR="00357D11" w:rsidRDefault="00357D11">
            <w:pPr>
              <w:pStyle w:val="NormalWeb"/>
              <w:jc w:val="both"/>
            </w:pPr>
            <w:r>
              <w:rPr>
                <w:rFonts w:ascii="Arial Narrow" w:hAnsi="Arial Narrow" w:cs="Calibri"/>
                <w:sz w:val="22"/>
                <w:szCs w:val="22"/>
              </w:rPr>
              <w:t>El 31 de Diciembre de 2020</w:t>
            </w:r>
            <w:r>
              <w:rPr>
                <w:rFonts w:ascii="Arial Narrow" w:hAnsi="Arial Narrow" w:cs="Calibri"/>
                <w:color w:val="000000"/>
                <w:sz w:val="22"/>
                <w:szCs w:val="22"/>
              </w:rPr>
              <w:t> </w:t>
            </w:r>
          </w:p>
        </w:tc>
        <w:tc>
          <w:tcPr>
            <w:tcW w:w="2446" w:type="pct"/>
            <w:tcBorders>
              <w:top w:val="single" w:sz="4" w:space="0" w:color="auto"/>
              <w:left w:val="single" w:sz="4" w:space="0" w:color="auto"/>
              <w:bottom w:val="single" w:sz="4" w:space="0" w:color="auto"/>
              <w:right w:val="single" w:sz="4" w:space="0" w:color="auto"/>
            </w:tcBorders>
            <w:vAlign w:val="center"/>
            <w:hideMark/>
          </w:tcPr>
          <w:p w14:paraId="5C52ED08" w14:textId="77777777" w:rsidR="00357D11" w:rsidRDefault="00357D11">
            <w:pPr>
              <w:pStyle w:val="NormalWeb"/>
              <w:autoSpaceDE w:val="0"/>
              <w:autoSpaceDN w:val="0"/>
              <w:adjustRightInd w:val="0"/>
              <w:jc w:val="both"/>
            </w:pPr>
            <w:r>
              <w:rPr>
                <w:rFonts w:ascii="Arial Narrow" w:hAnsi="Arial Narrow" w:cs="Arial"/>
                <w:sz w:val="22"/>
                <w:szCs w:val="22"/>
                <w:lang w:val="es-ES_tradnl"/>
              </w:rPr>
              <w:t xml:space="preserve">En el SECOP II a través del Portal Único de Contratación (PUC) link </w:t>
            </w:r>
            <w:hyperlink r:id="rId11" w:history="1">
              <w:r>
                <w:rPr>
                  <w:rStyle w:val="Hipervnculo"/>
                  <w:rFonts w:ascii="Arial Narrow" w:hAnsi="Arial Narrow" w:cs="Arial"/>
                  <w:sz w:val="22"/>
                  <w:szCs w:val="22"/>
                  <w:lang w:val="es-ES_tradnl"/>
                </w:rPr>
                <w:t>http://community.secop.gov.co/sts/cce/login.aspx</w:t>
              </w:r>
            </w:hyperlink>
            <w:r>
              <w:rPr>
                <w:rFonts w:ascii="Arial Narrow" w:hAnsi="Arial Narrow" w:cs="Arial"/>
                <w:sz w:val="22"/>
                <w:szCs w:val="22"/>
                <w:lang w:val="es-ES_tradnl"/>
              </w:rPr>
              <w:t> </w:t>
            </w:r>
          </w:p>
        </w:tc>
      </w:tr>
      <w:tr w:rsidR="00357D11" w14:paraId="6B829C96" w14:textId="77777777" w:rsidTr="00357D11">
        <w:trPr>
          <w:cantSplit/>
          <w:trHeight w:val="824"/>
        </w:trPr>
        <w:tc>
          <w:tcPr>
            <w:tcW w:w="1502" w:type="pct"/>
            <w:tcBorders>
              <w:top w:val="single" w:sz="4" w:space="0" w:color="auto"/>
              <w:left w:val="single" w:sz="4" w:space="0" w:color="auto"/>
              <w:bottom w:val="single" w:sz="4" w:space="0" w:color="auto"/>
              <w:right w:val="single" w:sz="4" w:space="0" w:color="auto"/>
            </w:tcBorders>
            <w:vAlign w:val="center"/>
            <w:hideMark/>
          </w:tcPr>
          <w:p w14:paraId="11821B22" w14:textId="77777777" w:rsidR="00357D11" w:rsidRDefault="00357D11">
            <w:pPr>
              <w:pStyle w:val="NormalWeb"/>
              <w:keepNext/>
              <w:keepLines/>
              <w:jc w:val="both"/>
            </w:pPr>
            <w:r>
              <w:rPr>
                <w:rFonts w:ascii="Arial Narrow" w:hAnsi="Arial Narrow" w:cs="Arial"/>
                <w:sz w:val="22"/>
                <w:szCs w:val="22"/>
              </w:rPr>
              <w:t>Acto que ordena la apertura del presente proceso de selección publicación del pliego definitivo.</w:t>
            </w:r>
            <w:r>
              <w:rPr>
                <w:rFonts w:ascii="Arial Narrow" w:hAnsi="Arial Narrow"/>
                <w:sz w:val="22"/>
                <w:szCs w:val="22"/>
              </w:rPr>
              <w:t> </w:t>
            </w:r>
          </w:p>
        </w:tc>
        <w:tc>
          <w:tcPr>
            <w:tcW w:w="1052" w:type="pct"/>
            <w:tcBorders>
              <w:top w:val="nil"/>
              <w:left w:val="single" w:sz="8" w:space="0" w:color="auto"/>
              <w:bottom w:val="single" w:sz="8" w:space="0" w:color="auto"/>
              <w:right w:val="single" w:sz="8" w:space="0" w:color="auto"/>
            </w:tcBorders>
            <w:vAlign w:val="center"/>
            <w:hideMark/>
          </w:tcPr>
          <w:p w14:paraId="4757B401" w14:textId="77777777" w:rsidR="00357D11" w:rsidRDefault="00357D11">
            <w:pPr>
              <w:pStyle w:val="NormalWeb"/>
              <w:jc w:val="both"/>
            </w:pPr>
            <w:r>
              <w:rPr>
                <w:rFonts w:ascii="Arial Narrow" w:hAnsi="Arial Narrow" w:cs="Calibri"/>
                <w:sz w:val="22"/>
                <w:szCs w:val="22"/>
              </w:rPr>
              <w:t>El 31 de Diciembre de 2020</w:t>
            </w:r>
            <w:r>
              <w:rPr>
                <w:rFonts w:ascii="Arial Narrow" w:hAnsi="Arial Narrow" w:cs="Calibri"/>
                <w:color w:val="000000"/>
                <w:sz w:val="22"/>
                <w:szCs w:val="22"/>
              </w:rPr>
              <w:t> </w:t>
            </w:r>
          </w:p>
        </w:tc>
        <w:tc>
          <w:tcPr>
            <w:tcW w:w="2446" w:type="pct"/>
            <w:tcBorders>
              <w:top w:val="single" w:sz="4" w:space="0" w:color="auto"/>
              <w:left w:val="single" w:sz="4" w:space="0" w:color="auto"/>
              <w:bottom w:val="single" w:sz="4" w:space="0" w:color="auto"/>
              <w:right w:val="single" w:sz="4" w:space="0" w:color="auto"/>
            </w:tcBorders>
            <w:vAlign w:val="center"/>
            <w:hideMark/>
          </w:tcPr>
          <w:p w14:paraId="0AA15D3D" w14:textId="77777777" w:rsidR="00357D11" w:rsidRDefault="00357D11">
            <w:pPr>
              <w:pStyle w:val="NormalWeb"/>
              <w:autoSpaceDE w:val="0"/>
              <w:autoSpaceDN w:val="0"/>
              <w:adjustRightInd w:val="0"/>
              <w:jc w:val="both"/>
            </w:pPr>
            <w:r>
              <w:rPr>
                <w:rFonts w:ascii="Arial Narrow" w:hAnsi="Arial Narrow" w:cs="Arial"/>
                <w:sz w:val="22"/>
                <w:szCs w:val="22"/>
                <w:lang w:val="es-ES_tradnl"/>
              </w:rPr>
              <w:t xml:space="preserve">En el SECOP II a través del Portal Único de Contratación (PUC) link </w:t>
            </w:r>
            <w:hyperlink r:id="rId12" w:history="1">
              <w:r>
                <w:rPr>
                  <w:rStyle w:val="Hipervnculo"/>
                  <w:rFonts w:ascii="Arial Narrow" w:hAnsi="Arial Narrow" w:cs="Arial"/>
                  <w:sz w:val="22"/>
                  <w:szCs w:val="22"/>
                  <w:lang w:val="es-ES_tradnl"/>
                </w:rPr>
                <w:t>http://community.secop.gov.co/sts/cce/login.aspx</w:t>
              </w:r>
            </w:hyperlink>
            <w:r>
              <w:rPr>
                <w:rFonts w:ascii="Arial Narrow" w:hAnsi="Arial Narrow" w:cs="Arial"/>
                <w:sz w:val="22"/>
                <w:szCs w:val="22"/>
                <w:lang w:val="es-ES_tradnl"/>
              </w:rPr>
              <w:t> </w:t>
            </w:r>
          </w:p>
        </w:tc>
      </w:tr>
      <w:tr w:rsidR="00357D11" w14:paraId="3C8D9AFF" w14:textId="77777777" w:rsidTr="00357D11">
        <w:trPr>
          <w:cantSplit/>
          <w:trHeight w:val="824"/>
        </w:trPr>
        <w:tc>
          <w:tcPr>
            <w:tcW w:w="1502" w:type="pct"/>
            <w:tcBorders>
              <w:top w:val="single" w:sz="4" w:space="0" w:color="auto"/>
              <w:left w:val="single" w:sz="4" w:space="0" w:color="auto"/>
              <w:bottom w:val="single" w:sz="4" w:space="0" w:color="auto"/>
              <w:right w:val="single" w:sz="4" w:space="0" w:color="auto"/>
            </w:tcBorders>
            <w:vAlign w:val="center"/>
            <w:hideMark/>
          </w:tcPr>
          <w:p w14:paraId="0CBE25E0" w14:textId="77777777" w:rsidR="00357D11" w:rsidRDefault="00357D11" w:rsidP="00357D11">
            <w:pPr>
              <w:pStyle w:val="NormalWeb"/>
              <w:keepNext/>
              <w:keepLines/>
              <w:jc w:val="both"/>
            </w:pPr>
            <w:r>
              <w:rPr>
                <w:rFonts w:ascii="Arial Narrow" w:hAnsi="Arial Narrow" w:cs="Arial"/>
                <w:sz w:val="22"/>
                <w:szCs w:val="22"/>
              </w:rPr>
              <w:t>Iniciación del plazo para la presentación de propuestas</w:t>
            </w:r>
            <w:r>
              <w:rPr>
                <w:rFonts w:ascii="Arial Narrow" w:hAnsi="Arial Narrow"/>
                <w:sz w:val="22"/>
                <w:szCs w:val="22"/>
              </w:rPr>
              <w:t> </w:t>
            </w:r>
          </w:p>
        </w:tc>
        <w:tc>
          <w:tcPr>
            <w:tcW w:w="1052" w:type="pct"/>
            <w:tcBorders>
              <w:top w:val="nil"/>
              <w:left w:val="single" w:sz="8" w:space="0" w:color="auto"/>
              <w:bottom w:val="single" w:sz="8" w:space="0" w:color="auto"/>
              <w:right w:val="single" w:sz="8" w:space="0" w:color="auto"/>
            </w:tcBorders>
            <w:vAlign w:val="center"/>
            <w:hideMark/>
          </w:tcPr>
          <w:p w14:paraId="75BFADC1" w14:textId="77777777" w:rsidR="00357D11" w:rsidRDefault="00357D11" w:rsidP="00357D11">
            <w:pPr>
              <w:pStyle w:val="NormalWeb"/>
              <w:jc w:val="both"/>
            </w:pPr>
            <w:r>
              <w:rPr>
                <w:rFonts w:ascii="Arial Narrow" w:hAnsi="Arial Narrow" w:cs="Calibri"/>
                <w:sz w:val="22"/>
                <w:szCs w:val="22"/>
              </w:rPr>
              <w:t>El 04 de Enero de 2021</w:t>
            </w:r>
            <w:r>
              <w:rPr>
                <w:rFonts w:ascii="Arial Narrow" w:hAnsi="Arial Narrow" w:cs="Calibri"/>
                <w:color w:val="000000"/>
                <w:sz w:val="22"/>
                <w:szCs w:val="22"/>
              </w:rPr>
              <w:t> </w:t>
            </w:r>
          </w:p>
        </w:tc>
        <w:tc>
          <w:tcPr>
            <w:tcW w:w="2446" w:type="pct"/>
            <w:tcBorders>
              <w:top w:val="single" w:sz="4" w:space="0" w:color="auto"/>
              <w:left w:val="single" w:sz="4" w:space="0" w:color="auto"/>
              <w:bottom w:val="single" w:sz="4" w:space="0" w:color="auto"/>
              <w:right w:val="single" w:sz="4" w:space="0" w:color="auto"/>
            </w:tcBorders>
            <w:vAlign w:val="center"/>
            <w:hideMark/>
          </w:tcPr>
          <w:p w14:paraId="5579CBD5" w14:textId="1D679D9E" w:rsidR="00357D11" w:rsidRDefault="00357D11" w:rsidP="00357D11">
            <w:pPr>
              <w:pStyle w:val="NormalWeb"/>
              <w:autoSpaceDE w:val="0"/>
              <w:autoSpaceDN w:val="0"/>
              <w:adjustRightInd w:val="0"/>
              <w:jc w:val="both"/>
            </w:pPr>
            <w:r>
              <w:rPr>
                <w:rFonts w:ascii="Arial Narrow" w:hAnsi="Arial Narrow" w:cs="Arial"/>
                <w:sz w:val="22"/>
                <w:szCs w:val="22"/>
                <w:lang w:val="es-ES_tradnl"/>
              </w:rPr>
              <w:t xml:space="preserve">En el SECOP II a través del Portal Único de Contratación (PUC) link </w:t>
            </w:r>
            <w:hyperlink r:id="rId13" w:history="1">
              <w:r>
                <w:rPr>
                  <w:rStyle w:val="Hipervnculo"/>
                  <w:rFonts w:ascii="Arial Narrow" w:hAnsi="Arial Narrow" w:cs="Arial"/>
                  <w:sz w:val="22"/>
                  <w:szCs w:val="22"/>
                  <w:lang w:val="es-ES_tradnl"/>
                </w:rPr>
                <w:t>http://community.secop.gov.co/sts/cce/login.aspx</w:t>
              </w:r>
            </w:hyperlink>
            <w:r>
              <w:rPr>
                <w:rFonts w:ascii="Arial Narrow" w:hAnsi="Arial Narrow" w:cs="Arial"/>
                <w:sz w:val="22"/>
                <w:szCs w:val="22"/>
                <w:lang w:val="es-ES_tradnl"/>
              </w:rPr>
              <w:t> </w:t>
            </w:r>
          </w:p>
        </w:tc>
      </w:tr>
      <w:tr w:rsidR="00357D11" w14:paraId="420F8897" w14:textId="77777777" w:rsidTr="00357D11">
        <w:trPr>
          <w:cantSplit/>
          <w:trHeight w:val="824"/>
        </w:trPr>
        <w:tc>
          <w:tcPr>
            <w:tcW w:w="1502" w:type="pct"/>
            <w:tcBorders>
              <w:top w:val="single" w:sz="4" w:space="0" w:color="auto"/>
              <w:left w:val="single" w:sz="4" w:space="0" w:color="auto"/>
              <w:bottom w:val="single" w:sz="4" w:space="0" w:color="auto"/>
              <w:right w:val="single" w:sz="4" w:space="0" w:color="auto"/>
            </w:tcBorders>
            <w:vAlign w:val="center"/>
            <w:hideMark/>
          </w:tcPr>
          <w:p w14:paraId="1F8002B4" w14:textId="77777777" w:rsidR="00357D11" w:rsidRDefault="00357D11" w:rsidP="00357D11">
            <w:pPr>
              <w:pStyle w:val="NormalWeb"/>
              <w:keepNext/>
              <w:keepLines/>
              <w:jc w:val="both"/>
            </w:pPr>
            <w:r>
              <w:rPr>
                <w:rFonts w:ascii="Arial Narrow" w:hAnsi="Arial Narrow" w:cs="Arial"/>
                <w:sz w:val="22"/>
                <w:szCs w:val="22"/>
              </w:rPr>
              <w:t>Plazo máximo para presentar observaciones al Pliego de Condiciones definitivo.</w:t>
            </w:r>
            <w:r>
              <w:rPr>
                <w:rFonts w:ascii="Arial Narrow" w:hAnsi="Arial Narrow"/>
                <w:sz w:val="22"/>
                <w:szCs w:val="22"/>
              </w:rPr>
              <w:t> </w:t>
            </w:r>
          </w:p>
        </w:tc>
        <w:tc>
          <w:tcPr>
            <w:tcW w:w="1052" w:type="pct"/>
            <w:tcBorders>
              <w:top w:val="nil"/>
              <w:left w:val="single" w:sz="8" w:space="0" w:color="auto"/>
              <w:bottom w:val="single" w:sz="8" w:space="0" w:color="auto"/>
              <w:right w:val="single" w:sz="8" w:space="0" w:color="auto"/>
            </w:tcBorders>
            <w:vAlign w:val="center"/>
            <w:hideMark/>
          </w:tcPr>
          <w:p w14:paraId="0CF4739C" w14:textId="77777777" w:rsidR="00357D11" w:rsidRDefault="00357D11" w:rsidP="00357D11">
            <w:pPr>
              <w:pStyle w:val="NormalWeb"/>
              <w:jc w:val="both"/>
            </w:pPr>
            <w:r>
              <w:rPr>
                <w:rFonts w:ascii="Arial Narrow" w:hAnsi="Arial Narrow" w:cs="Calibri"/>
                <w:sz w:val="22"/>
                <w:szCs w:val="22"/>
              </w:rPr>
              <w:t>El 12 de Enero de 2021</w:t>
            </w:r>
            <w:r>
              <w:rPr>
                <w:rFonts w:ascii="Arial Narrow" w:hAnsi="Arial Narrow" w:cs="Calibri"/>
                <w:color w:val="000000"/>
                <w:sz w:val="22"/>
                <w:szCs w:val="22"/>
              </w:rPr>
              <w:t> </w:t>
            </w:r>
          </w:p>
        </w:tc>
        <w:tc>
          <w:tcPr>
            <w:tcW w:w="2446" w:type="pct"/>
            <w:tcBorders>
              <w:top w:val="single" w:sz="4" w:space="0" w:color="auto"/>
              <w:left w:val="single" w:sz="4" w:space="0" w:color="auto"/>
              <w:bottom w:val="single" w:sz="4" w:space="0" w:color="auto"/>
              <w:right w:val="single" w:sz="4" w:space="0" w:color="auto"/>
            </w:tcBorders>
            <w:vAlign w:val="center"/>
            <w:hideMark/>
          </w:tcPr>
          <w:p w14:paraId="1903CE56" w14:textId="15E5A82E" w:rsidR="00357D11" w:rsidRDefault="00357D11" w:rsidP="00357D11">
            <w:pPr>
              <w:pStyle w:val="NormalWeb"/>
              <w:autoSpaceDE w:val="0"/>
              <w:autoSpaceDN w:val="0"/>
              <w:adjustRightInd w:val="0"/>
              <w:jc w:val="both"/>
            </w:pPr>
            <w:r>
              <w:rPr>
                <w:rFonts w:ascii="Arial Narrow" w:hAnsi="Arial Narrow" w:cs="Arial"/>
                <w:sz w:val="22"/>
                <w:szCs w:val="22"/>
                <w:lang w:val="es-ES_tradnl"/>
              </w:rPr>
              <w:t xml:space="preserve">En el SECOP II a través del Portal Único de Contratación (PUC) link </w:t>
            </w:r>
            <w:hyperlink r:id="rId14" w:history="1">
              <w:r>
                <w:rPr>
                  <w:rStyle w:val="Hipervnculo"/>
                  <w:rFonts w:ascii="Arial Narrow" w:hAnsi="Arial Narrow" w:cs="Arial"/>
                  <w:sz w:val="22"/>
                  <w:szCs w:val="22"/>
                  <w:lang w:val="es-ES_tradnl"/>
                </w:rPr>
                <w:t>http://community.secop.gov.co/sts/cce/login.aspx</w:t>
              </w:r>
            </w:hyperlink>
            <w:r>
              <w:rPr>
                <w:rFonts w:ascii="Arial Narrow" w:hAnsi="Arial Narrow" w:cs="Arial"/>
                <w:sz w:val="22"/>
                <w:szCs w:val="22"/>
                <w:lang w:val="es-ES_tradnl"/>
              </w:rPr>
              <w:t> </w:t>
            </w:r>
          </w:p>
        </w:tc>
      </w:tr>
      <w:tr w:rsidR="00357D11" w14:paraId="18630E30" w14:textId="77777777" w:rsidTr="00357D11">
        <w:trPr>
          <w:cantSplit/>
          <w:trHeight w:val="824"/>
        </w:trPr>
        <w:tc>
          <w:tcPr>
            <w:tcW w:w="1502" w:type="pct"/>
            <w:tcBorders>
              <w:top w:val="single" w:sz="4" w:space="0" w:color="auto"/>
              <w:left w:val="single" w:sz="4" w:space="0" w:color="auto"/>
              <w:bottom w:val="single" w:sz="4" w:space="0" w:color="auto"/>
              <w:right w:val="single" w:sz="4" w:space="0" w:color="auto"/>
            </w:tcBorders>
            <w:vAlign w:val="center"/>
            <w:hideMark/>
          </w:tcPr>
          <w:p w14:paraId="68F7F067" w14:textId="77777777" w:rsidR="00357D11" w:rsidRDefault="00357D11" w:rsidP="00357D11">
            <w:pPr>
              <w:pStyle w:val="NormalWeb"/>
              <w:keepNext/>
              <w:keepLines/>
              <w:jc w:val="both"/>
            </w:pPr>
            <w:r>
              <w:rPr>
                <w:rFonts w:ascii="Arial Narrow" w:hAnsi="Arial Narrow" w:cs="Arial"/>
                <w:sz w:val="22"/>
                <w:szCs w:val="22"/>
              </w:rPr>
              <w:t>Plazo máximo para publicar ADENDAS.</w:t>
            </w:r>
            <w:r>
              <w:rPr>
                <w:rFonts w:ascii="Arial Narrow" w:hAnsi="Arial Narrow"/>
                <w:sz w:val="22"/>
                <w:szCs w:val="22"/>
              </w:rPr>
              <w:t> </w:t>
            </w:r>
          </w:p>
        </w:tc>
        <w:tc>
          <w:tcPr>
            <w:tcW w:w="1052" w:type="pct"/>
            <w:tcBorders>
              <w:top w:val="nil"/>
              <w:left w:val="single" w:sz="8" w:space="0" w:color="auto"/>
              <w:bottom w:val="single" w:sz="8" w:space="0" w:color="auto"/>
              <w:right w:val="single" w:sz="8" w:space="0" w:color="auto"/>
            </w:tcBorders>
            <w:vAlign w:val="center"/>
            <w:hideMark/>
          </w:tcPr>
          <w:p w14:paraId="0ACEA0AC" w14:textId="77777777" w:rsidR="00357D11" w:rsidRDefault="00357D11" w:rsidP="00357D11">
            <w:pPr>
              <w:pStyle w:val="NormalWeb"/>
              <w:jc w:val="both"/>
            </w:pPr>
            <w:r>
              <w:rPr>
                <w:rFonts w:ascii="Arial Narrow" w:hAnsi="Arial Narrow" w:cs="Calibri"/>
                <w:sz w:val="22"/>
                <w:szCs w:val="22"/>
              </w:rPr>
              <w:t>El 18 de Enero de 2021 a las 4:00 p.m.</w:t>
            </w:r>
            <w:r>
              <w:rPr>
                <w:rFonts w:ascii="Arial Narrow" w:hAnsi="Arial Narrow" w:cs="Calibri"/>
                <w:color w:val="000000"/>
                <w:sz w:val="22"/>
                <w:szCs w:val="22"/>
              </w:rPr>
              <w:t> </w:t>
            </w:r>
          </w:p>
        </w:tc>
        <w:tc>
          <w:tcPr>
            <w:tcW w:w="2446" w:type="pct"/>
            <w:tcBorders>
              <w:top w:val="single" w:sz="4" w:space="0" w:color="auto"/>
              <w:left w:val="single" w:sz="4" w:space="0" w:color="auto"/>
              <w:bottom w:val="single" w:sz="4" w:space="0" w:color="auto"/>
              <w:right w:val="single" w:sz="4" w:space="0" w:color="auto"/>
            </w:tcBorders>
            <w:vAlign w:val="center"/>
            <w:hideMark/>
          </w:tcPr>
          <w:p w14:paraId="33F6A6A0" w14:textId="70A7FCC5" w:rsidR="00357D11" w:rsidRDefault="00357D11" w:rsidP="00357D11">
            <w:pPr>
              <w:pStyle w:val="NormalWeb"/>
              <w:autoSpaceDE w:val="0"/>
              <w:autoSpaceDN w:val="0"/>
              <w:adjustRightInd w:val="0"/>
              <w:jc w:val="both"/>
            </w:pPr>
            <w:r>
              <w:rPr>
                <w:rFonts w:ascii="Arial Narrow" w:hAnsi="Arial Narrow" w:cs="Arial"/>
                <w:sz w:val="22"/>
                <w:szCs w:val="22"/>
                <w:lang w:val="es-ES_tradnl"/>
              </w:rPr>
              <w:t xml:space="preserve">En el SECOP II a través del Portal Único de Contratación (PUC) link </w:t>
            </w:r>
            <w:hyperlink r:id="rId15" w:history="1">
              <w:r>
                <w:rPr>
                  <w:rStyle w:val="Hipervnculo"/>
                  <w:rFonts w:ascii="Arial Narrow" w:hAnsi="Arial Narrow" w:cs="Arial"/>
                  <w:sz w:val="22"/>
                  <w:szCs w:val="22"/>
                  <w:lang w:val="es-ES_tradnl"/>
                </w:rPr>
                <w:t>http://community.secop.gov.co/sts/cce/login.aspx</w:t>
              </w:r>
            </w:hyperlink>
            <w:r>
              <w:rPr>
                <w:rFonts w:ascii="Arial Narrow" w:hAnsi="Arial Narrow" w:cs="Arial"/>
                <w:sz w:val="22"/>
                <w:szCs w:val="22"/>
                <w:lang w:val="es-ES_tradnl"/>
              </w:rPr>
              <w:t> </w:t>
            </w:r>
          </w:p>
        </w:tc>
      </w:tr>
      <w:tr w:rsidR="00357D11" w14:paraId="786F50EF" w14:textId="77777777" w:rsidTr="00357D11">
        <w:trPr>
          <w:cantSplit/>
          <w:trHeight w:val="824"/>
        </w:trPr>
        <w:tc>
          <w:tcPr>
            <w:tcW w:w="1502" w:type="pct"/>
            <w:tcBorders>
              <w:top w:val="single" w:sz="4" w:space="0" w:color="auto"/>
              <w:left w:val="single" w:sz="4" w:space="0" w:color="auto"/>
              <w:bottom w:val="single" w:sz="4" w:space="0" w:color="auto"/>
              <w:right w:val="single" w:sz="4" w:space="0" w:color="auto"/>
            </w:tcBorders>
            <w:vAlign w:val="center"/>
            <w:hideMark/>
          </w:tcPr>
          <w:p w14:paraId="2B23F48C" w14:textId="77777777" w:rsidR="00357D11" w:rsidRDefault="00357D11">
            <w:pPr>
              <w:pStyle w:val="NormalWeb"/>
              <w:keepNext/>
              <w:keepLines/>
              <w:jc w:val="both"/>
            </w:pPr>
            <w:r>
              <w:rPr>
                <w:rFonts w:ascii="Arial Narrow" w:hAnsi="Arial Narrow" w:cs="Arial"/>
                <w:sz w:val="22"/>
                <w:szCs w:val="22"/>
              </w:rPr>
              <w:t>Cierre del plazo del Concurso de Méritos.</w:t>
            </w:r>
            <w:r>
              <w:rPr>
                <w:rFonts w:ascii="Arial Narrow" w:hAnsi="Arial Narrow"/>
                <w:sz w:val="22"/>
                <w:szCs w:val="22"/>
              </w:rPr>
              <w:t> </w:t>
            </w:r>
          </w:p>
        </w:tc>
        <w:tc>
          <w:tcPr>
            <w:tcW w:w="1052" w:type="pct"/>
            <w:tcBorders>
              <w:top w:val="nil"/>
              <w:left w:val="single" w:sz="8" w:space="0" w:color="auto"/>
              <w:bottom w:val="single" w:sz="8" w:space="0" w:color="auto"/>
              <w:right w:val="single" w:sz="8" w:space="0" w:color="auto"/>
            </w:tcBorders>
            <w:vAlign w:val="center"/>
            <w:hideMark/>
          </w:tcPr>
          <w:p w14:paraId="1D695FAD" w14:textId="77777777" w:rsidR="00357D11" w:rsidRDefault="00357D11">
            <w:pPr>
              <w:pStyle w:val="NormalWeb"/>
              <w:jc w:val="both"/>
            </w:pPr>
            <w:r>
              <w:rPr>
                <w:rFonts w:ascii="Arial Narrow" w:hAnsi="Arial Narrow" w:cs="Calibri"/>
                <w:sz w:val="22"/>
                <w:szCs w:val="22"/>
              </w:rPr>
              <w:t>El 19 de Enero de 2021 a las 4:00 p.m.</w:t>
            </w:r>
            <w:r>
              <w:rPr>
                <w:rFonts w:ascii="Arial Narrow" w:hAnsi="Arial Narrow" w:cs="Calibri"/>
                <w:color w:val="000000"/>
                <w:sz w:val="22"/>
                <w:szCs w:val="22"/>
              </w:rPr>
              <w:t> </w:t>
            </w:r>
          </w:p>
        </w:tc>
        <w:tc>
          <w:tcPr>
            <w:tcW w:w="2446" w:type="pct"/>
            <w:tcBorders>
              <w:top w:val="single" w:sz="4" w:space="0" w:color="auto"/>
              <w:left w:val="single" w:sz="4" w:space="0" w:color="auto"/>
              <w:bottom w:val="single" w:sz="4" w:space="0" w:color="auto"/>
              <w:right w:val="single" w:sz="4" w:space="0" w:color="auto"/>
            </w:tcBorders>
            <w:vAlign w:val="center"/>
            <w:hideMark/>
          </w:tcPr>
          <w:p w14:paraId="6E8827E4" w14:textId="77777777" w:rsidR="00357D11" w:rsidRDefault="00357D11">
            <w:pPr>
              <w:pStyle w:val="NormalWeb"/>
              <w:autoSpaceDE w:val="0"/>
              <w:autoSpaceDN w:val="0"/>
              <w:adjustRightInd w:val="0"/>
              <w:jc w:val="both"/>
            </w:pPr>
            <w:r>
              <w:rPr>
                <w:rFonts w:ascii="Arial Narrow" w:hAnsi="Arial Narrow" w:cs="Arial"/>
                <w:sz w:val="22"/>
                <w:szCs w:val="22"/>
                <w:lang w:val="es-ES_tradnl"/>
              </w:rPr>
              <w:t xml:space="preserve">En el SECOP II a través del Portal Único de Contratación (PUC) link </w:t>
            </w:r>
            <w:hyperlink r:id="rId16" w:history="1">
              <w:r>
                <w:rPr>
                  <w:rStyle w:val="Hipervnculo"/>
                  <w:rFonts w:ascii="Arial Narrow" w:hAnsi="Arial Narrow" w:cs="Arial"/>
                  <w:sz w:val="22"/>
                  <w:szCs w:val="22"/>
                  <w:lang w:val="es-ES_tradnl"/>
                </w:rPr>
                <w:t>http://community.secop.gov.co/sts/cce/login.aspx</w:t>
              </w:r>
            </w:hyperlink>
            <w:r>
              <w:rPr>
                <w:rFonts w:ascii="Arial Narrow" w:hAnsi="Arial Narrow" w:cs="Arial"/>
                <w:sz w:val="22"/>
                <w:szCs w:val="22"/>
                <w:lang w:val="es-ES_tradnl"/>
              </w:rPr>
              <w:t> </w:t>
            </w:r>
          </w:p>
        </w:tc>
      </w:tr>
      <w:tr w:rsidR="00357D11" w14:paraId="72B0483A" w14:textId="77777777" w:rsidTr="00357D11">
        <w:trPr>
          <w:cantSplit/>
          <w:trHeight w:val="824"/>
        </w:trPr>
        <w:tc>
          <w:tcPr>
            <w:tcW w:w="1502" w:type="pct"/>
            <w:tcBorders>
              <w:top w:val="single" w:sz="4" w:space="0" w:color="auto"/>
              <w:left w:val="single" w:sz="4" w:space="0" w:color="auto"/>
              <w:bottom w:val="single" w:sz="4" w:space="0" w:color="auto"/>
              <w:right w:val="single" w:sz="4" w:space="0" w:color="auto"/>
            </w:tcBorders>
            <w:vAlign w:val="center"/>
            <w:hideMark/>
          </w:tcPr>
          <w:p w14:paraId="6180CB72" w14:textId="77777777" w:rsidR="00357D11" w:rsidRDefault="00357D11">
            <w:pPr>
              <w:pStyle w:val="NormalWeb"/>
              <w:keepNext/>
              <w:keepLines/>
              <w:jc w:val="both"/>
            </w:pPr>
            <w:r>
              <w:rPr>
                <w:rFonts w:ascii="Arial Narrow" w:hAnsi="Arial Narrow" w:cs="Arial"/>
                <w:sz w:val="22"/>
                <w:szCs w:val="22"/>
              </w:rPr>
              <w:t>Evaluación de las ofertas</w:t>
            </w:r>
            <w:r>
              <w:rPr>
                <w:rFonts w:ascii="Arial Narrow" w:hAnsi="Arial Narrow"/>
                <w:sz w:val="22"/>
                <w:szCs w:val="22"/>
              </w:rPr>
              <w:t> </w:t>
            </w:r>
          </w:p>
        </w:tc>
        <w:tc>
          <w:tcPr>
            <w:tcW w:w="1052" w:type="pct"/>
            <w:tcBorders>
              <w:top w:val="nil"/>
              <w:left w:val="single" w:sz="8" w:space="0" w:color="auto"/>
              <w:bottom w:val="single" w:sz="8" w:space="0" w:color="auto"/>
              <w:right w:val="single" w:sz="8" w:space="0" w:color="auto"/>
            </w:tcBorders>
            <w:vAlign w:val="center"/>
            <w:hideMark/>
          </w:tcPr>
          <w:p w14:paraId="2509C08A" w14:textId="77777777" w:rsidR="00357D11" w:rsidRDefault="00357D11">
            <w:pPr>
              <w:pStyle w:val="NormalWeb"/>
              <w:jc w:val="both"/>
            </w:pPr>
            <w:r>
              <w:rPr>
                <w:rFonts w:ascii="Arial Narrow" w:hAnsi="Arial Narrow" w:cs="Calibri"/>
                <w:sz w:val="22"/>
                <w:szCs w:val="22"/>
              </w:rPr>
              <w:t>Del 20 Enero al 08 de Febrero de 2021</w:t>
            </w:r>
            <w:r>
              <w:rPr>
                <w:rFonts w:ascii="Arial Narrow" w:hAnsi="Arial Narrow" w:cs="Calibri"/>
                <w:color w:val="000000"/>
                <w:sz w:val="22"/>
                <w:szCs w:val="22"/>
              </w:rPr>
              <w:t> </w:t>
            </w:r>
          </w:p>
        </w:tc>
        <w:tc>
          <w:tcPr>
            <w:tcW w:w="2446" w:type="pct"/>
            <w:tcBorders>
              <w:top w:val="single" w:sz="4" w:space="0" w:color="auto"/>
              <w:left w:val="single" w:sz="4" w:space="0" w:color="auto"/>
              <w:bottom w:val="single" w:sz="4" w:space="0" w:color="auto"/>
              <w:right w:val="single" w:sz="4" w:space="0" w:color="auto"/>
            </w:tcBorders>
            <w:vAlign w:val="center"/>
            <w:hideMark/>
          </w:tcPr>
          <w:p w14:paraId="022C25BC" w14:textId="77777777" w:rsidR="00357D11" w:rsidRDefault="00357D11">
            <w:pPr>
              <w:pStyle w:val="NormalWeb"/>
              <w:autoSpaceDE w:val="0"/>
              <w:autoSpaceDN w:val="0"/>
              <w:adjustRightInd w:val="0"/>
              <w:jc w:val="both"/>
            </w:pPr>
            <w:r>
              <w:rPr>
                <w:rFonts w:ascii="Arial Narrow" w:hAnsi="Arial Narrow" w:cs="Arial"/>
                <w:sz w:val="22"/>
                <w:szCs w:val="22"/>
                <w:lang w:val="es-ES_tradnl"/>
              </w:rPr>
              <w:t xml:space="preserve">En el SECOP II a través del Portal Único de Contratación (PUC) link </w:t>
            </w:r>
            <w:hyperlink r:id="rId17" w:history="1">
              <w:r>
                <w:rPr>
                  <w:rStyle w:val="Hipervnculo"/>
                  <w:rFonts w:ascii="Arial Narrow" w:hAnsi="Arial Narrow" w:cs="Arial"/>
                  <w:sz w:val="22"/>
                  <w:szCs w:val="22"/>
                  <w:lang w:val="es-ES_tradnl"/>
                </w:rPr>
                <w:t>http://community.secop.gov.co/sts/cce/login.aspx</w:t>
              </w:r>
            </w:hyperlink>
            <w:r>
              <w:rPr>
                <w:rFonts w:ascii="Arial Narrow" w:hAnsi="Arial Narrow" w:cs="Arial"/>
                <w:sz w:val="22"/>
                <w:szCs w:val="22"/>
                <w:lang w:val="es-ES_tradnl"/>
              </w:rPr>
              <w:t> </w:t>
            </w:r>
          </w:p>
        </w:tc>
      </w:tr>
      <w:tr w:rsidR="00357D11" w14:paraId="77A04879" w14:textId="77777777" w:rsidTr="00357D11">
        <w:trPr>
          <w:cantSplit/>
          <w:trHeight w:val="824"/>
        </w:trPr>
        <w:tc>
          <w:tcPr>
            <w:tcW w:w="1502" w:type="pct"/>
            <w:tcBorders>
              <w:top w:val="single" w:sz="4" w:space="0" w:color="auto"/>
              <w:left w:val="single" w:sz="8" w:space="0" w:color="auto"/>
              <w:bottom w:val="single" w:sz="4" w:space="0" w:color="auto"/>
              <w:right w:val="single" w:sz="8" w:space="0" w:color="auto"/>
            </w:tcBorders>
            <w:vAlign w:val="center"/>
            <w:hideMark/>
          </w:tcPr>
          <w:p w14:paraId="6FCFDC58" w14:textId="77777777" w:rsidR="00357D11" w:rsidRDefault="00357D11">
            <w:pPr>
              <w:pStyle w:val="NormalWeb"/>
              <w:keepNext/>
              <w:keepLines/>
              <w:jc w:val="both"/>
            </w:pPr>
            <w:r>
              <w:rPr>
                <w:rFonts w:ascii="Arial Narrow" w:hAnsi="Arial Narrow"/>
                <w:sz w:val="22"/>
                <w:szCs w:val="22"/>
              </w:rPr>
              <w:t>Publicación del informe de evaluación de las propuestas.</w:t>
            </w:r>
            <w:r>
              <w:rPr>
                <w:rFonts w:ascii="Arial Narrow" w:hAnsi="Arial Narrow" w:cs="Arial"/>
                <w:sz w:val="22"/>
                <w:szCs w:val="22"/>
              </w:rPr>
              <w:t> </w:t>
            </w:r>
          </w:p>
        </w:tc>
        <w:tc>
          <w:tcPr>
            <w:tcW w:w="1052" w:type="pct"/>
            <w:tcBorders>
              <w:top w:val="nil"/>
              <w:left w:val="single" w:sz="8" w:space="0" w:color="auto"/>
              <w:bottom w:val="single" w:sz="8" w:space="0" w:color="auto"/>
              <w:right w:val="single" w:sz="8" w:space="0" w:color="auto"/>
            </w:tcBorders>
            <w:vAlign w:val="center"/>
            <w:hideMark/>
          </w:tcPr>
          <w:p w14:paraId="144515E1" w14:textId="77777777" w:rsidR="00357D11" w:rsidRDefault="00357D11">
            <w:pPr>
              <w:pStyle w:val="NormalWeb"/>
              <w:jc w:val="both"/>
            </w:pPr>
            <w:r>
              <w:rPr>
                <w:rFonts w:ascii="Arial Narrow" w:hAnsi="Arial Narrow" w:cs="Calibri"/>
                <w:sz w:val="22"/>
                <w:szCs w:val="22"/>
              </w:rPr>
              <w:t>El 09 de Febrero de 2021</w:t>
            </w:r>
            <w:r>
              <w:rPr>
                <w:rFonts w:ascii="Arial Narrow" w:hAnsi="Arial Narrow" w:cs="Calibri"/>
                <w:color w:val="000000"/>
                <w:sz w:val="22"/>
                <w:szCs w:val="22"/>
              </w:rPr>
              <w:t> </w:t>
            </w:r>
          </w:p>
        </w:tc>
        <w:tc>
          <w:tcPr>
            <w:tcW w:w="2446" w:type="pct"/>
            <w:tcBorders>
              <w:top w:val="single" w:sz="4" w:space="0" w:color="auto"/>
              <w:left w:val="nil"/>
              <w:bottom w:val="single" w:sz="4" w:space="0" w:color="auto"/>
              <w:right w:val="single" w:sz="8" w:space="0" w:color="auto"/>
            </w:tcBorders>
            <w:vAlign w:val="center"/>
            <w:hideMark/>
          </w:tcPr>
          <w:p w14:paraId="39652098" w14:textId="77777777" w:rsidR="00357D11" w:rsidRDefault="00357D11">
            <w:pPr>
              <w:pStyle w:val="NormalWeb"/>
              <w:autoSpaceDE w:val="0"/>
              <w:autoSpaceDN w:val="0"/>
              <w:adjustRightInd w:val="0"/>
              <w:jc w:val="both"/>
            </w:pPr>
            <w:r>
              <w:rPr>
                <w:rFonts w:ascii="Arial Narrow" w:hAnsi="Arial Narrow" w:cs="Arial"/>
                <w:sz w:val="22"/>
                <w:szCs w:val="22"/>
                <w:lang w:val="es-ES_tradnl"/>
              </w:rPr>
              <w:t xml:space="preserve">En el SECOP II a través del Portal Único de Contratación (PUC) link </w:t>
            </w:r>
            <w:hyperlink r:id="rId18" w:history="1">
              <w:r>
                <w:rPr>
                  <w:rStyle w:val="Hipervnculo"/>
                  <w:rFonts w:ascii="Arial Narrow" w:hAnsi="Arial Narrow" w:cs="Arial"/>
                  <w:sz w:val="22"/>
                  <w:szCs w:val="22"/>
                  <w:lang w:val="es-ES_tradnl"/>
                </w:rPr>
                <w:t>http://community.secop.gov.co/sts/cce/login.aspx</w:t>
              </w:r>
            </w:hyperlink>
            <w:r>
              <w:rPr>
                <w:rFonts w:ascii="Arial Narrow" w:hAnsi="Arial Narrow" w:cs="Arial"/>
                <w:sz w:val="22"/>
                <w:szCs w:val="22"/>
                <w:lang w:val="es-ES_tradnl"/>
              </w:rPr>
              <w:t> </w:t>
            </w:r>
          </w:p>
        </w:tc>
      </w:tr>
      <w:tr w:rsidR="00357D11" w14:paraId="5430285D" w14:textId="77777777" w:rsidTr="00357D11">
        <w:trPr>
          <w:cantSplit/>
          <w:trHeight w:val="824"/>
        </w:trPr>
        <w:tc>
          <w:tcPr>
            <w:tcW w:w="1502" w:type="pct"/>
            <w:tcBorders>
              <w:top w:val="single" w:sz="4" w:space="0" w:color="auto"/>
              <w:left w:val="single" w:sz="8" w:space="0" w:color="auto"/>
              <w:bottom w:val="single" w:sz="4" w:space="0" w:color="auto"/>
              <w:right w:val="single" w:sz="8" w:space="0" w:color="auto"/>
            </w:tcBorders>
            <w:vAlign w:val="center"/>
            <w:hideMark/>
          </w:tcPr>
          <w:p w14:paraId="5B094151" w14:textId="77777777" w:rsidR="00357D11" w:rsidRDefault="00357D11">
            <w:pPr>
              <w:pStyle w:val="NormalWeb"/>
              <w:keepNext/>
              <w:keepLines/>
              <w:jc w:val="both"/>
            </w:pPr>
            <w:r>
              <w:rPr>
                <w:rFonts w:ascii="Arial Narrow" w:hAnsi="Arial Narrow"/>
                <w:sz w:val="22"/>
                <w:szCs w:val="22"/>
              </w:rPr>
              <w:t>Traslado del informe de evaluación de las propuestas y plazo para presentar documentos y/o aclaraciones solicitados por la Entidad</w:t>
            </w:r>
            <w:r>
              <w:rPr>
                <w:rFonts w:ascii="Arial Narrow" w:hAnsi="Arial Narrow" w:cs="Arial"/>
                <w:sz w:val="22"/>
                <w:szCs w:val="22"/>
              </w:rPr>
              <w:t>. </w:t>
            </w:r>
          </w:p>
        </w:tc>
        <w:tc>
          <w:tcPr>
            <w:tcW w:w="1052" w:type="pct"/>
            <w:tcBorders>
              <w:top w:val="nil"/>
              <w:left w:val="single" w:sz="8" w:space="0" w:color="auto"/>
              <w:bottom w:val="single" w:sz="4" w:space="0" w:color="auto"/>
              <w:right w:val="single" w:sz="8" w:space="0" w:color="auto"/>
            </w:tcBorders>
            <w:vAlign w:val="center"/>
            <w:hideMark/>
          </w:tcPr>
          <w:p w14:paraId="0D1BA7E8" w14:textId="77777777" w:rsidR="00357D11" w:rsidRDefault="00357D11">
            <w:pPr>
              <w:pStyle w:val="NormalWeb"/>
              <w:jc w:val="both"/>
            </w:pPr>
            <w:r>
              <w:rPr>
                <w:rFonts w:ascii="Arial Narrow" w:hAnsi="Arial Narrow" w:cs="Calibri"/>
                <w:sz w:val="22"/>
                <w:szCs w:val="22"/>
              </w:rPr>
              <w:t>Del 10 al 12 de Febrero de 2021</w:t>
            </w:r>
            <w:r>
              <w:rPr>
                <w:rFonts w:ascii="Arial Narrow" w:hAnsi="Arial Narrow" w:cs="Calibri"/>
                <w:color w:val="000000"/>
                <w:sz w:val="22"/>
                <w:szCs w:val="22"/>
              </w:rPr>
              <w:t> </w:t>
            </w:r>
          </w:p>
        </w:tc>
        <w:tc>
          <w:tcPr>
            <w:tcW w:w="2446" w:type="pct"/>
            <w:tcBorders>
              <w:top w:val="single" w:sz="4" w:space="0" w:color="auto"/>
              <w:left w:val="nil"/>
              <w:bottom w:val="single" w:sz="4" w:space="0" w:color="auto"/>
              <w:right w:val="single" w:sz="8" w:space="0" w:color="auto"/>
            </w:tcBorders>
            <w:vAlign w:val="center"/>
            <w:hideMark/>
          </w:tcPr>
          <w:p w14:paraId="79051CD6" w14:textId="77777777" w:rsidR="00357D11" w:rsidRDefault="00357D11">
            <w:pPr>
              <w:pStyle w:val="NormalWeb"/>
              <w:autoSpaceDE w:val="0"/>
              <w:autoSpaceDN w:val="0"/>
              <w:adjustRightInd w:val="0"/>
              <w:jc w:val="both"/>
            </w:pPr>
            <w:r>
              <w:rPr>
                <w:rFonts w:ascii="Arial Narrow" w:hAnsi="Arial Narrow" w:cs="Arial"/>
                <w:sz w:val="22"/>
                <w:szCs w:val="22"/>
                <w:lang w:val="es-ES_tradnl"/>
              </w:rPr>
              <w:t xml:space="preserve">En el SECOP II a través del Portal Único de Contratación (PUC) link </w:t>
            </w:r>
            <w:hyperlink r:id="rId19" w:history="1">
              <w:r>
                <w:rPr>
                  <w:rStyle w:val="Hipervnculo"/>
                  <w:rFonts w:ascii="Arial Narrow" w:hAnsi="Arial Narrow" w:cs="Arial"/>
                  <w:sz w:val="22"/>
                  <w:szCs w:val="22"/>
                  <w:lang w:val="es-ES_tradnl"/>
                </w:rPr>
                <w:t>http://community.secop.gov.co/sts/cce/login.aspx</w:t>
              </w:r>
            </w:hyperlink>
            <w:r>
              <w:rPr>
                <w:rFonts w:ascii="Arial Narrow" w:hAnsi="Arial Narrow" w:cs="Arial"/>
                <w:sz w:val="22"/>
                <w:szCs w:val="22"/>
                <w:lang w:val="es-ES_tradnl"/>
              </w:rPr>
              <w:t> </w:t>
            </w:r>
          </w:p>
        </w:tc>
      </w:tr>
      <w:tr w:rsidR="00357D11" w14:paraId="3A3D4547" w14:textId="77777777" w:rsidTr="00357D11">
        <w:trPr>
          <w:cantSplit/>
          <w:trHeight w:val="824"/>
        </w:trPr>
        <w:tc>
          <w:tcPr>
            <w:tcW w:w="1502" w:type="pct"/>
            <w:tcBorders>
              <w:top w:val="single" w:sz="4" w:space="0" w:color="auto"/>
              <w:left w:val="single" w:sz="4" w:space="0" w:color="auto"/>
              <w:bottom w:val="single" w:sz="4" w:space="0" w:color="auto"/>
              <w:right w:val="single" w:sz="4" w:space="0" w:color="auto"/>
            </w:tcBorders>
            <w:vAlign w:val="center"/>
            <w:hideMark/>
          </w:tcPr>
          <w:p w14:paraId="568963E8" w14:textId="77777777" w:rsidR="00357D11" w:rsidRDefault="00357D11">
            <w:pPr>
              <w:pStyle w:val="NormalWeb"/>
              <w:keepNext/>
              <w:keepLines/>
              <w:jc w:val="both"/>
            </w:pPr>
            <w:bookmarkStart w:id="1" w:name="_GoBack"/>
            <w:r>
              <w:rPr>
                <w:rFonts w:ascii="Arial Narrow" w:hAnsi="Arial Narrow" w:cs="Arial"/>
                <w:sz w:val="22"/>
                <w:szCs w:val="22"/>
              </w:rPr>
              <w:lastRenderedPageBreak/>
              <w:t>Publicación del informe final de evaluación de las propuestas </w:t>
            </w:r>
          </w:p>
        </w:tc>
        <w:tc>
          <w:tcPr>
            <w:tcW w:w="1052" w:type="pct"/>
            <w:tcBorders>
              <w:top w:val="single" w:sz="4" w:space="0" w:color="auto"/>
              <w:left w:val="single" w:sz="8" w:space="0" w:color="auto"/>
              <w:bottom w:val="single" w:sz="8" w:space="0" w:color="auto"/>
              <w:right w:val="single" w:sz="8" w:space="0" w:color="auto"/>
            </w:tcBorders>
            <w:vAlign w:val="center"/>
            <w:hideMark/>
          </w:tcPr>
          <w:p w14:paraId="6FCA993D" w14:textId="77777777" w:rsidR="00357D11" w:rsidRDefault="00357D11">
            <w:pPr>
              <w:pStyle w:val="NormalWeb"/>
              <w:jc w:val="both"/>
            </w:pPr>
            <w:r>
              <w:rPr>
                <w:rFonts w:ascii="Arial Narrow" w:hAnsi="Arial Narrow" w:cs="Calibri"/>
                <w:sz w:val="22"/>
                <w:szCs w:val="22"/>
              </w:rPr>
              <w:t>El 16 de Febrero de 2021 </w:t>
            </w:r>
          </w:p>
        </w:tc>
        <w:tc>
          <w:tcPr>
            <w:tcW w:w="2446" w:type="pct"/>
            <w:tcBorders>
              <w:top w:val="single" w:sz="4" w:space="0" w:color="auto"/>
              <w:left w:val="single" w:sz="4" w:space="0" w:color="auto"/>
              <w:bottom w:val="single" w:sz="4" w:space="0" w:color="auto"/>
              <w:right w:val="single" w:sz="4" w:space="0" w:color="auto"/>
            </w:tcBorders>
            <w:vAlign w:val="center"/>
            <w:hideMark/>
          </w:tcPr>
          <w:p w14:paraId="4A65B0D2" w14:textId="77777777" w:rsidR="00357D11" w:rsidRDefault="00357D11">
            <w:pPr>
              <w:pStyle w:val="NormalWeb"/>
              <w:autoSpaceDE w:val="0"/>
              <w:autoSpaceDN w:val="0"/>
              <w:adjustRightInd w:val="0"/>
              <w:jc w:val="both"/>
            </w:pPr>
            <w:r>
              <w:rPr>
                <w:rFonts w:ascii="Arial Narrow" w:hAnsi="Arial Narrow" w:cs="Arial"/>
                <w:sz w:val="22"/>
                <w:szCs w:val="22"/>
                <w:lang w:val="es-ES_tradnl"/>
              </w:rPr>
              <w:t xml:space="preserve">En el SECOP II a través del Portal Único de Contratación (PUC) link </w:t>
            </w:r>
            <w:hyperlink r:id="rId20" w:history="1">
              <w:r>
                <w:rPr>
                  <w:rStyle w:val="Hipervnculo"/>
                  <w:rFonts w:ascii="Arial Narrow" w:hAnsi="Arial Narrow" w:cs="Arial"/>
                  <w:sz w:val="22"/>
                  <w:szCs w:val="22"/>
                  <w:lang w:val="es-ES_tradnl"/>
                </w:rPr>
                <w:t>http://community.secop.gov.co/sts/cce/login.aspx</w:t>
              </w:r>
            </w:hyperlink>
            <w:r>
              <w:rPr>
                <w:rFonts w:ascii="Arial Narrow" w:hAnsi="Arial Narrow" w:cs="Arial"/>
                <w:sz w:val="22"/>
                <w:szCs w:val="22"/>
                <w:lang w:val="es-ES_tradnl"/>
              </w:rPr>
              <w:t> </w:t>
            </w:r>
          </w:p>
        </w:tc>
      </w:tr>
      <w:bookmarkEnd w:id="1"/>
      <w:tr w:rsidR="00357D11" w14:paraId="54F5E823" w14:textId="77777777" w:rsidTr="00357D11">
        <w:trPr>
          <w:cantSplit/>
          <w:trHeight w:val="694"/>
        </w:trPr>
        <w:tc>
          <w:tcPr>
            <w:tcW w:w="1502" w:type="pct"/>
            <w:tcBorders>
              <w:top w:val="single" w:sz="4" w:space="0" w:color="auto"/>
              <w:left w:val="single" w:sz="4" w:space="0" w:color="auto"/>
              <w:bottom w:val="single" w:sz="4" w:space="0" w:color="auto"/>
              <w:right w:val="single" w:sz="4" w:space="0" w:color="auto"/>
            </w:tcBorders>
            <w:vAlign w:val="center"/>
            <w:hideMark/>
          </w:tcPr>
          <w:p w14:paraId="5B97783A" w14:textId="77777777" w:rsidR="00357D11" w:rsidRDefault="00357D11">
            <w:pPr>
              <w:pStyle w:val="NormalWeb"/>
              <w:keepNext/>
              <w:keepLines/>
              <w:jc w:val="both"/>
            </w:pPr>
            <w:r>
              <w:rPr>
                <w:rFonts w:ascii="Arial Narrow" w:hAnsi="Arial Narrow" w:cs="Arial"/>
                <w:sz w:val="22"/>
                <w:szCs w:val="22"/>
              </w:rPr>
              <w:t>Traslado del informe final de evaluación de las propuestas </w:t>
            </w:r>
          </w:p>
        </w:tc>
        <w:tc>
          <w:tcPr>
            <w:tcW w:w="1052" w:type="pct"/>
            <w:tcBorders>
              <w:top w:val="nil"/>
              <w:left w:val="single" w:sz="8" w:space="0" w:color="auto"/>
              <w:bottom w:val="single" w:sz="8" w:space="0" w:color="auto"/>
              <w:right w:val="single" w:sz="8" w:space="0" w:color="auto"/>
            </w:tcBorders>
            <w:vAlign w:val="center"/>
            <w:hideMark/>
          </w:tcPr>
          <w:p w14:paraId="5CEC3531" w14:textId="77777777" w:rsidR="00357D11" w:rsidRDefault="00357D11">
            <w:pPr>
              <w:pStyle w:val="NormalWeb"/>
              <w:jc w:val="both"/>
            </w:pPr>
            <w:r>
              <w:rPr>
                <w:rFonts w:ascii="Arial Narrow" w:hAnsi="Arial Narrow" w:cs="Calibri"/>
                <w:sz w:val="22"/>
                <w:szCs w:val="22"/>
              </w:rPr>
              <w:t>Del 17 al 19 de Febrero de 2021 </w:t>
            </w:r>
          </w:p>
        </w:tc>
        <w:tc>
          <w:tcPr>
            <w:tcW w:w="2446" w:type="pct"/>
            <w:tcBorders>
              <w:top w:val="single" w:sz="4" w:space="0" w:color="auto"/>
              <w:left w:val="single" w:sz="4" w:space="0" w:color="auto"/>
              <w:bottom w:val="single" w:sz="4" w:space="0" w:color="auto"/>
              <w:right w:val="single" w:sz="4" w:space="0" w:color="auto"/>
            </w:tcBorders>
            <w:vAlign w:val="center"/>
            <w:hideMark/>
          </w:tcPr>
          <w:p w14:paraId="6CC176C2" w14:textId="77777777" w:rsidR="00357D11" w:rsidRDefault="00357D11">
            <w:pPr>
              <w:pStyle w:val="NormalWeb"/>
              <w:autoSpaceDE w:val="0"/>
              <w:autoSpaceDN w:val="0"/>
              <w:adjustRightInd w:val="0"/>
              <w:jc w:val="both"/>
            </w:pPr>
            <w:r>
              <w:rPr>
                <w:rFonts w:ascii="Arial Narrow" w:hAnsi="Arial Narrow" w:cs="Arial"/>
                <w:sz w:val="22"/>
                <w:szCs w:val="22"/>
                <w:lang w:val="es-ES_tradnl"/>
              </w:rPr>
              <w:t> </w:t>
            </w:r>
          </w:p>
        </w:tc>
      </w:tr>
      <w:tr w:rsidR="00357D11" w14:paraId="3D6036F7" w14:textId="77777777" w:rsidTr="00357D11">
        <w:trPr>
          <w:cantSplit/>
          <w:trHeight w:val="960"/>
        </w:trPr>
        <w:tc>
          <w:tcPr>
            <w:tcW w:w="1502" w:type="pct"/>
            <w:tcBorders>
              <w:top w:val="single" w:sz="4" w:space="0" w:color="auto"/>
              <w:left w:val="single" w:sz="4" w:space="0" w:color="auto"/>
              <w:bottom w:val="single" w:sz="4" w:space="0" w:color="auto"/>
              <w:right w:val="single" w:sz="4" w:space="0" w:color="auto"/>
            </w:tcBorders>
            <w:vAlign w:val="center"/>
            <w:hideMark/>
          </w:tcPr>
          <w:p w14:paraId="78D763B3" w14:textId="77777777" w:rsidR="00357D11" w:rsidRDefault="00357D11">
            <w:pPr>
              <w:pStyle w:val="NormalWeb"/>
              <w:keepNext/>
              <w:keepLines/>
              <w:jc w:val="both"/>
            </w:pPr>
            <w:r>
              <w:rPr>
                <w:rFonts w:ascii="Arial Narrow" w:hAnsi="Arial Narrow" w:cs="Arial"/>
                <w:sz w:val="22"/>
                <w:szCs w:val="22"/>
              </w:rPr>
              <w:t>Plazo para presentar observaciones al informe final de evaluación. </w:t>
            </w:r>
          </w:p>
        </w:tc>
        <w:tc>
          <w:tcPr>
            <w:tcW w:w="1052" w:type="pct"/>
            <w:tcBorders>
              <w:top w:val="nil"/>
              <w:left w:val="single" w:sz="8" w:space="0" w:color="auto"/>
              <w:bottom w:val="single" w:sz="8" w:space="0" w:color="auto"/>
              <w:right w:val="single" w:sz="8" w:space="0" w:color="auto"/>
            </w:tcBorders>
            <w:vAlign w:val="center"/>
            <w:hideMark/>
          </w:tcPr>
          <w:p w14:paraId="7A18B3D3" w14:textId="77777777" w:rsidR="00357D11" w:rsidRDefault="00357D11">
            <w:pPr>
              <w:pStyle w:val="NormalWeb"/>
              <w:jc w:val="both"/>
            </w:pPr>
            <w:r>
              <w:rPr>
                <w:rFonts w:ascii="Arial Narrow" w:hAnsi="Arial Narrow" w:cs="Calibri"/>
                <w:sz w:val="22"/>
                <w:szCs w:val="22"/>
              </w:rPr>
              <w:t>Del 17 al 19 de Febrero de 2021 </w:t>
            </w:r>
          </w:p>
        </w:tc>
        <w:tc>
          <w:tcPr>
            <w:tcW w:w="2446" w:type="pct"/>
            <w:tcBorders>
              <w:top w:val="single" w:sz="4" w:space="0" w:color="auto"/>
              <w:left w:val="single" w:sz="4" w:space="0" w:color="auto"/>
              <w:bottom w:val="single" w:sz="4" w:space="0" w:color="auto"/>
              <w:right w:val="single" w:sz="4" w:space="0" w:color="auto"/>
            </w:tcBorders>
            <w:vAlign w:val="center"/>
            <w:hideMark/>
          </w:tcPr>
          <w:p w14:paraId="20B791C7" w14:textId="77777777" w:rsidR="00357D11" w:rsidRDefault="00357D11">
            <w:pPr>
              <w:pStyle w:val="NormalWeb"/>
              <w:autoSpaceDE w:val="0"/>
              <w:autoSpaceDN w:val="0"/>
              <w:adjustRightInd w:val="0"/>
              <w:jc w:val="both"/>
            </w:pPr>
            <w:r>
              <w:rPr>
                <w:rFonts w:ascii="Arial Narrow" w:hAnsi="Arial Narrow" w:cs="Arial"/>
                <w:sz w:val="22"/>
                <w:szCs w:val="22"/>
                <w:lang w:val="es-ES_tradnl"/>
              </w:rPr>
              <w:t xml:space="preserve">En el SECOP II a través del Portal Único de Contratación (PUC) link </w:t>
            </w:r>
            <w:hyperlink r:id="rId21" w:history="1">
              <w:r>
                <w:rPr>
                  <w:rStyle w:val="Hipervnculo"/>
                  <w:rFonts w:ascii="Arial Narrow" w:hAnsi="Arial Narrow" w:cs="Arial"/>
                  <w:sz w:val="22"/>
                  <w:szCs w:val="22"/>
                  <w:lang w:val="es-ES_tradnl"/>
                </w:rPr>
                <w:t>http://community.secop.gov.co/sts/cce/login.aspx</w:t>
              </w:r>
            </w:hyperlink>
            <w:r>
              <w:rPr>
                <w:rFonts w:ascii="Arial Narrow" w:hAnsi="Arial Narrow" w:cs="Arial"/>
                <w:sz w:val="22"/>
                <w:szCs w:val="22"/>
                <w:lang w:val="es-ES_tradnl"/>
              </w:rPr>
              <w:t> </w:t>
            </w:r>
          </w:p>
        </w:tc>
      </w:tr>
      <w:tr w:rsidR="00357D11" w14:paraId="169A2132" w14:textId="77777777" w:rsidTr="00357D11">
        <w:trPr>
          <w:cantSplit/>
          <w:trHeight w:val="1257"/>
        </w:trPr>
        <w:tc>
          <w:tcPr>
            <w:tcW w:w="1502" w:type="pct"/>
            <w:tcBorders>
              <w:top w:val="single" w:sz="4" w:space="0" w:color="auto"/>
              <w:left w:val="single" w:sz="4" w:space="0" w:color="auto"/>
              <w:bottom w:val="single" w:sz="4" w:space="0" w:color="auto"/>
              <w:right w:val="single" w:sz="4" w:space="0" w:color="auto"/>
            </w:tcBorders>
            <w:vAlign w:val="center"/>
            <w:hideMark/>
          </w:tcPr>
          <w:p w14:paraId="2F2979FF" w14:textId="77777777" w:rsidR="00357D11" w:rsidRDefault="00357D11">
            <w:pPr>
              <w:pStyle w:val="NormalWeb"/>
              <w:keepNext/>
              <w:keepLines/>
              <w:jc w:val="both"/>
            </w:pPr>
            <w:r>
              <w:rPr>
                <w:rFonts w:ascii="Arial Narrow" w:hAnsi="Arial Narrow" w:cs="Arial"/>
                <w:sz w:val="22"/>
                <w:szCs w:val="22"/>
              </w:rPr>
              <w:t>Publicación del documento “Respuesta a las observaciones formuladas al informe final de evaluación de las ofertas”. </w:t>
            </w:r>
          </w:p>
        </w:tc>
        <w:tc>
          <w:tcPr>
            <w:tcW w:w="1052" w:type="pct"/>
            <w:tcBorders>
              <w:top w:val="nil"/>
              <w:left w:val="single" w:sz="8" w:space="0" w:color="auto"/>
              <w:bottom w:val="single" w:sz="8" w:space="0" w:color="auto"/>
              <w:right w:val="single" w:sz="8" w:space="0" w:color="auto"/>
            </w:tcBorders>
            <w:vAlign w:val="center"/>
            <w:hideMark/>
          </w:tcPr>
          <w:p w14:paraId="653A046D" w14:textId="77777777" w:rsidR="00357D11" w:rsidRDefault="00357D11">
            <w:pPr>
              <w:pStyle w:val="NormalWeb"/>
              <w:jc w:val="both"/>
            </w:pPr>
            <w:r>
              <w:rPr>
                <w:rFonts w:ascii="Arial Narrow" w:hAnsi="Arial Narrow" w:cs="Calibri"/>
                <w:sz w:val="22"/>
                <w:szCs w:val="22"/>
              </w:rPr>
              <w:t>El 23 de Febrero de 2021 </w:t>
            </w:r>
          </w:p>
        </w:tc>
        <w:tc>
          <w:tcPr>
            <w:tcW w:w="2446" w:type="pct"/>
            <w:tcBorders>
              <w:top w:val="single" w:sz="4" w:space="0" w:color="auto"/>
              <w:left w:val="single" w:sz="4" w:space="0" w:color="auto"/>
              <w:bottom w:val="single" w:sz="4" w:space="0" w:color="auto"/>
              <w:right w:val="single" w:sz="4" w:space="0" w:color="auto"/>
            </w:tcBorders>
            <w:vAlign w:val="center"/>
            <w:hideMark/>
          </w:tcPr>
          <w:p w14:paraId="7DC8ACCD" w14:textId="77777777" w:rsidR="00357D11" w:rsidRDefault="00357D11">
            <w:pPr>
              <w:pStyle w:val="NormalWeb"/>
              <w:autoSpaceDE w:val="0"/>
              <w:autoSpaceDN w:val="0"/>
              <w:adjustRightInd w:val="0"/>
              <w:jc w:val="both"/>
            </w:pPr>
            <w:r>
              <w:rPr>
                <w:rFonts w:ascii="Arial Narrow" w:hAnsi="Arial Narrow" w:cs="Arial"/>
                <w:sz w:val="22"/>
                <w:szCs w:val="22"/>
                <w:lang w:val="es-ES_tradnl"/>
              </w:rPr>
              <w:t xml:space="preserve">En el SECOP II a través del Portal Único de Contratación (PUC) link </w:t>
            </w:r>
            <w:hyperlink r:id="rId22" w:history="1">
              <w:r>
                <w:rPr>
                  <w:rStyle w:val="Hipervnculo"/>
                  <w:rFonts w:ascii="Arial Narrow" w:hAnsi="Arial Narrow" w:cs="Arial"/>
                  <w:sz w:val="22"/>
                  <w:szCs w:val="22"/>
                  <w:lang w:val="es-ES_tradnl"/>
                </w:rPr>
                <w:t>http://community.secop.gov.co/sts/cce/login.aspx</w:t>
              </w:r>
            </w:hyperlink>
            <w:r>
              <w:rPr>
                <w:rFonts w:ascii="Arial Narrow" w:hAnsi="Arial Narrow" w:cs="Arial"/>
                <w:sz w:val="22"/>
                <w:szCs w:val="22"/>
                <w:lang w:val="es-ES_tradnl"/>
              </w:rPr>
              <w:t> </w:t>
            </w:r>
          </w:p>
        </w:tc>
      </w:tr>
      <w:tr w:rsidR="00357D11" w14:paraId="0B7C7F34" w14:textId="77777777" w:rsidTr="00357D11">
        <w:trPr>
          <w:cantSplit/>
          <w:trHeight w:val="1669"/>
        </w:trPr>
        <w:tc>
          <w:tcPr>
            <w:tcW w:w="1502" w:type="pct"/>
            <w:tcBorders>
              <w:top w:val="single" w:sz="4" w:space="0" w:color="auto"/>
              <w:left w:val="single" w:sz="4" w:space="0" w:color="auto"/>
              <w:bottom w:val="single" w:sz="4" w:space="0" w:color="auto"/>
              <w:right w:val="single" w:sz="4" w:space="0" w:color="auto"/>
            </w:tcBorders>
            <w:vAlign w:val="center"/>
            <w:hideMark/>
          </w:tcPr>
          <w:p w14:paraId="31F84438" w14:textId="77777777" w:rsidR="00357D11" w:rsidRDefault="00357D11">
            <w:pPr>
              <w:pStyle w:val="NormalWeb"/>
              <w:keepNext/>
              <w:keepLines/>
              <w:jc w:val="both"/>
            </w:pPr>
            <w:r>
              <w:rPr>
                <w:rFonts w:ascii="Arial Narrow" w:hAnsi="Arial Narrow" w:cs="Arial"/>
                <w:sz w:val="22"/>
                <w:szCs w:val="22"/>
              </w:rPr>
              <w:t>Audiencia Virtual "Microsoft Teams" en la cual se efectuará la apertura del Sobre No. 3. (Oferta Económica) del proponente ubicado en el primer lugar del orden de elegibilidad, dirimir empate en caso de presentarse y recomendación de adjudicación por parte del comité evaluador.</w:t>
            </w:r>
            <w:r>
              <w:t> </w:t>
            </w:r>
          </w:p>
        </w:tc>
        <w:tc>
          <w:tcPr>
            <w:tcW w:w="1052" w:type="pct"/>
            <w:tcBorders>
              <w:top w:val="nil"/>
              <w:left w:val="single" w:sz="8" w:space="0" w:color="auto"/>
              <w:bottom w:val="single" w:sz="8" w:space="0" w:color="auto"/>
              <w:right w:val="single" w:sz="8" w:space="0" w:color="auto"/>
            </w:tcBorders>
            <w:vAlign w:val="center"/>
            <w:hideMark/>
          </w:tcPr>
          <w:p w14:paraId="1C5DF602" w14:textId="77777777" w:rsidR="00357D11" w:rsidRDefault="00357D11">
            <w:pPr>
              <w:pStyle w:val="NormalWeb"/>
              <w:jc w:val="both"/>
            </w:pPr>
            <w:r>
              <w:rPr>
                <w:rFonts w:ascii="Arial Narrow" w:hAnsi="Arial Narrow" w:cs="Calibri"/>
                <w:sz w:val="22"/>
                <w:szCs w:val="22"/>
              </w:rPr>
              <w:t>El 24 de Febrero de 2021 a las 2:00 p.m.</w:t>
            </w:r>
            <w:r>
              <w:t> </w:t>
            </w:r>
          </w:p>
        </w:tc>
        <w:tc>
          <w:tcPr>
            <w:tcW w:w="2446" w:type="pct"/>
            <w:tcBorders>
              <w:top w:val="single" w:sz="4" w:space="0" w:color="auto"/>
              <w:left w:val="single" w:sz="4" w:space="0" w:color="auto"/>
              <w:bottom w:val="single" w:sz="4" w:space="0" w:color="auto"/>
              <w:right w:val="single" w:sz="4" w:space="0" w:color="auto"/>
            </w:tcBorders>
            <w:vAlign w:val="center"/>
            <w:hideMark/>
          </w:tcPr>
          <w:p w14:paraId="5BB36026" w14:textId="77777777" w:rsidR="00357D11" w:rsidRDefault="00357D11">
            <w:pPr>
              <w:pStyle w:val="NormalWeb"/>
              <w:autoSpaceDE w:val="0"/>
              <w:autoSpaceDN w:val="0"/>
              <w:adjustRightInd w:val="0"/>
              <w:jc w:val="both"/>
            </w:pPr>
            <w:r>
              <w:rPr>
                <w:rFonts w:ascii="Arial Narrow" w:hAnsi="Arial Narrow" w:cs="Arial"/>
                <w:sz w:val="22"/>
                <w:szCs w:val="22"/>
                <w:lang w:val="es-ES_tradnl"/>
              </w:rPr>
              <w:t>Plataforma informática "Microsoft Teams" - (Virtual)</w:t>
            </w:r>
            <w:r>
              <w:t> </w:t>
            </w:r>
          </w:p>
        </w:tc>
      </w:tr>
      <w:tr w:rsidR="00357D11" w14:paraId="115326B7" w14:textId="77777777" w:rsidTr="00357D11">
        <w:trPr>
          <w:cantSplit/>
          <w:trHeight w:val="1018"/>
        </w:trPr>
        <w:tc>
          <w:tcPr>
            <w:tcW w:w="1502" w:type="pct"/>
            <w:tcBorders>
              <w:top w:val="single" w:sz="4" w:space="0" w:color="auto"/>
              <w:left w:val="single" w:sz="4" w:space="0" w:color="auto"/>
              <w:bottom w:val="single" w:sz="4" w:space="0" w:color="auto"/>
              <w:right w:val="single" w:sz="4" w:space="0" w:color="auto"/>
            </w:tcBorders>
            <w:vAlign w:val="center"/>
            <w:hideMark/>
          </w:tcPr>
          <w:p w14:paraId="4228A8DC" w14:textId="77777777" w:rsidR="00357D11" w:rsidRDefault="00357D11">
            <w:pPr>
              <w:pStyle w:val="NormalWeb"/>
              <w:autoSpaceDE w:val="0"/>
              <w:autoSpaceDN w:val="0"/>
              <w:adjustRightInd w:val="0"/>
              <w:jc w:val="both"/>
            </w:pPr>
            <w:r>
              <w:rPr>
                <w:rFonts w:ascii="Arial Narrow" w:hAnsi="Arial Narrow" w:cs="Arial"/>
                <w:sz w:val="22"/>
                <w:szCs w:val="22"/>
              </w:rPr>
              <w:t>Publicación del acto administrativo de adjudicación</w:t>
            </w:r>
            <w:r>
              <w:t>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2CE2D7E4" w14:textId="77777777" w:rsidR="00357D11" w:rsidRDefault="00357D11">
            <w:pPr>
              <w:pStyle w:val="NormalWeb"/>
              <w:autoSpaceDE w:val="0"/>
              <w:autoSpaceDN w:val="0"/>
              <w:adjustRightInd w:val="0"/>
              <w:jc w:val="both"/>
            </w:pPr>
            <w:r>
              <w:rPr>
                <w:rFonts w:ascii="Arial Narrow" w:hAnsi="Arial Narrow" w:cs="Arial"/>
                <w:color w:val="000000"/>
                <w:sz w:val="22"/>
                <w:szCs w:val="22"/>
              </w:rPr>
              <w:t>Dentro de los tres (3) días hábiles siguientes a la Reunión de apertura del Sobre No. 3 (oferta económica).</w:t>
            </w:r>
            <w:r>
              <w:t> </w:t>
            </w:r>
          </w:p>
        </w:tc>
        <w:tc>
          <w:tcPr>
            <w:tcW w:w="2446" w:type="pct"/>
            <w:tcBorders>
              <w:top w:val="single" w:sz="4" w:space="0" w:color="auto"/>
              <w:left w:val="single" w:sz="4" w:space="0" w:color="auto"/>
              <w:bottom w:val="single" w:sz="4" w:space="0" w:color="auto"/>
              <w:right w:val="single" w:sz="4" w:space="0" w:color="auto"/>
            </w:tcBorders>
            <w:vAlign w:val="center"/>
            <w:hideMark/>
          </w:tcPr>
          <w:p w14:paraId="158102BF" w14:textId="77777777" w:rsidR="00357D11" w:rsidRDefault="00357D11">
            <w:pPr>
              <w:pStyle w:val="NormalWeb"/>
              <w:jc w:val="both"/>
            </w:pPr>
            <w:r>
              <w:rPr>
                <w:rFonts w:ascii="Arial Narrow" w:hAnsi="Arial Narrow" w:cs="Arial"/>
                <w:sz w:val="22"/>
                <w:szCs w:val="22"/>
                <w:lang w:val="es-ES_tradnl"/>
              </w:rPr>
              <w:t xml:space="preserve">En el SECOP II a través del Portal Único de Contratación (PUC) link </w:t>
            </w:r>
            <w:hyperlink r:id="rId23" w:history="1">
              <w:r>
                <w:rPr>
                  <w:rStyle w:val="Hipervnculo"/>
                  <w:rFonts w:ascii="Arial Narrow" w:hAnsi="Arial Narrow" w:cs="Arial"/>
                  <w:sz w:val="22"/>
                  <w:szCs w:val="22"/>
                  <w:lang w:val="es-ES_tradnl"/>
                </w:rPr>
                <w:t>http://community.secop.gov.co/sts/cce/login.aspx</w:t>
              </w:r>
            </w:hyperlink>
            <w:r>
              <w:t> </w:t>
            </w:r>
          </w:p>
        </w:tc>
      </w:tr>
      <w:tr w:rsidR="00357D11" w14:paraId="6030F86D" w14:textId="77777777" w:rsidTr="00357D11">
        <w:trPr>
          <w:cantSplit/>
          <w:trHeight w:val="1018"/>
        </w:trPr>
        <w:tc>
          <w:tcPr>
            <w:tcW w:w="1502" w:type="pct"/>
            <w:tcBorders>
              <w:top w:val="single" w:sz="4" w:space="0" w:color="auto"/>
              <w:left w:val="single" w:sz="4" w:space="0" w:color="auto"/>
              <w:bottom w:val="single" w:sz="4" w:space="0" w:color="auto"/>
              <w:right w:val="single" w:sz="4" w:space="0" w:color="auto"/>
            </w:tcBorders>
            <w:vAlign w:val="center"/>
            <w:hideMark/>
          </w:tcPr>
          <w:p w14:paraId="3E00FF57" w14:textId="77777777" w:rsidR="00357D11" w:rsidRDefault="00357D11">
            <w:pPr>
              <w:pStyle w:val="NormalWeb"/>
              <w:autoSpaceDE w:val="0"/>
              <w:autoSpaceDN w:val="0"/>
              <w:adjustRightInd w:val="0"/>
              <w:jc w:val="both"/>
            </w:pPr>
            <w:r>
              <w:rPr>
                <w:rFonts w:ascii="Arial Narrow" w:hAnsi="Arial Narrow" w:cs="Arial"/>
                <w:sz w:val="22"/>
                <w:szCs w:val="22"/>
              </w:rPr>
              <w:t>Plazo para allegar documentos indicados en el Numeral 8.1 del Pliego de Condiciones y Perfeccionamiento del Contrato</w:t>
            </w:r>
            <w:r>
              <w:t>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475083AC" w14:textId="77777777" w:rsidR="00357D11" w:rsidRDefault="00357D11">
            <w:pPr>
              <w:pStyle w:val="NormalWeb"/>
              <w:autoSpaceDE w:val="0"/>
              <w:autoSpaceDN w:val="0"/>
              <w:adjustRightInd w:val="0"/>
              <w:jc w:val="both"/>
            </w:pPr>
            <w:r>
              <w:rPr>
                <w:rFonts w:ascii="Arial Narrow" w:hAnsi="Arial Narrow" w:cs="Arial"/>
                <w:sz w:val="22"/>
                <w:szCs w:val="22"/>
              </w:rPr>
              <w:t>Dentro de los tres (3) días hábiles siguientes a la fecha de publicación del acto de adjudicación.</w:t>
            </w:r>
            <w:r>
              <w:t> </w:t>
            </w:r>
          </w:p>
        </w:tc>
        <w:tc>
          <w:tcPr>
            <w:tcW w:w="2446" w:type="pct"/>
            <w:tcBorders>
              <w:top w:val="single" w:sz="4" w:space="0" w:color="auto"/>
              <w:left w:val="single" w:sz="4" w:space="0" w:color="auto"/>
              <w:bottom w:val="single" w:sz="4" w:space="0" w:color="auto"/>
              <w:right w:val="single" w:sz="4" w:space="0" w:color="auto"/>
            </w:tcBorders>
            <w:vAlign w:val="center"/>
            <w:hideMark/>
          </w:tcPr>
          <w:p w14:paraId="76D839DE" w14:textId="77777777" w:rsidR="00357D11" w:rsidRDefault="00357D11"/>
        </w:tc>
      </w:tr>
      <w:tr w:rsidR="00357D11" w14:paraId="772703A9" w14:textId="77777777" w:rsidTr="00357D11">
        <w:trPr>
          <w:cantSplit/>
          <w:trHeight w:val="765"/>
        </w:trPr>
        <w:tc>
          <w:tcPr>
            <w:tcW w:w="1502" w:type="pct"/>
            <w:tcBorders>
              <w:top w:val="single" w:sz="4" w:space="0" w:color="auto"/>
              <w:left w:val="single" w:sz="4" w:space="0" w:color="auto"/>
              <w:bottom w:val="single" w:sz="4" w:space="0" w:color="auto"/>
              <w:right w:val="single" w:sz="4" w:space="0" w:color="auto"/>
            </w:tcBorders>
            <w:vAlign w:val="center"/>
            <w:hideMark/>
          </w:tcPr>
          <w:p w14:paraId="51B75453" w14:textId="77777777" w:rsidR="00357D11" w:rsidRPr="00357D11" w:rsidRDefault="00357D11">
            <w:pPr>
              <w:pStyle w:val="NormalWeb"/>
              <w:autoSpaceDE w:val="0"/>
              <w:autoSpaceDN w:val="0"/>
              <w:adjustRightInd w:val="0"/>
              <w:jc w:val="both"/>
              <w:rPr>
                <w:rFonts w:eastAsia="Calibri"/>
              </w:rPr>
            </w:pPr>
            <w:r>
              <w:rPr>
                <w:rFonts w:ascii="Arial Narrow" w:hAnsi="Arial Narrow" w:cs="Arial"/>
                <w:sz w:val="22"/>
                <w:szCs w:val="22"/>
              </w:rPr>
              <w:t>Plazo Registro Presupuestal</w:t>
            </w:r>
            <w:r>
              <w:t>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012ACF1F" w14:textId="77777777" w:rsidR="00357D11" w:rsidRDefault="00357D11">
            <w:pPr>
              <w:pStyle w:val="NormalWeb"/>
              <w:autoSpaceDE w:val="0"/>
              <w:autoSpaceDN w:val="0"/>
              <w:adjustRightInd w:val="0"/>
              <w:jc w:val="both"/>
            </w:pPr>
            <w:r>
              <w:rPr>
                <w:rFonts w:ascii="Arial Narrow" w:hAnsi="Arial Narrow" w:cs="Arial"/>
                <w:sz w:val="22"/>
                <w:szCs w:val="22"/>
              </w:rPr>
              <w:t>Dentro del día (1) hábil siguiente a la fecha de suscripción del contrato.</w:t>
            </w:r>
            <w:r>
              <w:t> </w:t>
            </w:r>
          </w:p>
        </w:tc>
        <w:tc>
          <w:tcPr>
            <w:tcW w:w="2446" w:type="pct"/>
            <w:tcBorders>
              <w:top w:val="single" w:sz="4" w:space="0" w:color="auto"/>
              <w:left w:val="single" w:sz="4" w:space="0" w:color="auto"/>
              <w:bottom w:val="single" w:sz="4" w:space="0" w:color="auto"/>
              <w:right w:val="single" w:sz="4" w:space="0" w:color="auto"/>
            </w:tcBorders>
            <w:vAlign w:val="center"/>
            <w:hideMark/>
          </w:tcPr>
          <w:p w14:paraId="62587901" w14:textId="77777777" w:rsidR="00357D11" w:rsidRDefault="00357D11"/>
        </w:tc>
      </w:tr>
      <w:tr w:rsidR="00357D11" w14:paraId="2C28B764" w14:textId="77777777" w:rsidTr="00357D11">
        <w:trPr>
          <w:cantSplit/>
          <w:trHeight w:val="691"/>
        </w:trPr>
        <w:tc>
          <w:tcPr>
            <w:tcW w:w="1502" w:type="pct"/>
            <w:tcBorders>
              <w:top w:val="single" w:sz="4" w:space="0" w:color="auto"/>
              <w:left w:val="single" w:sz="4" w:space="0" w:color="auto"/>
              <w:bottom w:val="single" w:sz="4" w:space="0" w:color="auto"/>
              <w:right w:val="single" w:sz="4" w:space="0" w:color="auto"/>
            </w:tcBorders>
            <w:vAlign w:val="center"/>
            <w:hideMark/>
          </w:tcPr>
          <w:p w14:paraId="2EC47011" w14:textId="77777777" w:rsidR="00357D11" w:rsidRPr="00357D11" w:rsidRDefault="00357D11">
            <w:pPr>
              <w:pStyle w:val="NormalWeb"/>
              <w:autoSpaceDE w:val="0"/>
              <w:autoSpaceDN w:val="0"/>
              <w:adjustRightInd w:val="0"/>
              <w:jc w:val="both"/>
              <w:rPr>
                <w:rFonts w:eastAsia="Calibri"/>
              </w:rPr>
            </w:pPr>
            <w:r>
              <w:rPr>
                <w:rFonts w:ascii="Arial Narrow" w:hAnsi="Arial Narrow" w:cs="Arial"/>
                <w:sz w:val="22"/>
                <w:szCs w:val="22"/>
              </w:rPr>
              <w:lastRenderedPageBreak/>
              <w:t xml:space="preserve">Entrega de Garantía única </w:t>
            </w:r>
            <w:r>
              <w:t>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410C17D0" w14:textId="77777777" w:rsidR="00357D11" w:rsidRDefault="00357D11">
            <w:pPr>
              <w:pStyle w:val="NormalWeb"/>
              <w:autoSpaceDE w:val="0"/>
              <w:autoSpaceDN w:val="0"/>
              <w:adjustRightInd w:val="0"/>
              <w:jc w:val="both"/>
            </w:pPr>
            <w:r>
              <w:rPr>
                <w:rFonts w:ascii="Arial Narrow" w:hAnsi="Arial Narrow" w:cs="Arial"/>
                <w:sz w:val="22"/>
                <w:szCs w:val="22"/>
              </w:rPr>
              <w:t>Dentro de los tres (3) días hábiles siguientes a la fecha de suscripción del contrato.</w:t>
            </w:r>
            <w:r>
              <w:t> </w:t>
            </w:r>
          </w:p>
        </w:tc>
        <w:tc>
          <w:tcPr>
            <w:tcW w:w="2446" w:type="pct"/>
            <w:tcBorders>
              <w:top w:val="single" w:sz="4" w:space="0" w:color="auto"/>
              <w:left w:val="single" w:sz="4" w:space="0" w:color="auto"/>
              <w:bottom w:val="single" w:sz="4" w:space="0" w:color="auto"/>
              <w:right w:val="single" w:sz="4" w:space="0" w:color="auto"/>
            </w:tcBorders>
            <w:vAlign w:val="center"/>
            <w:hideMark/>
          </w:tcPr>
          <w:p w14:paraId="07FA6606" w14:textId="77777777" w:rsidR="00357D11" w:rsidRDefault="00357D11"/>
        </w:tc>
      </w:tr>
      <w:tr w:rsidR="00357D11" w14:paraId="01EA7259" w14:textId="77777777" w:rsidTr="00357D11">
        <w:trPr>
          <w:cantSplit/>
          <w:trHeight w:val="813"/>
        </w:trPr>
        <w:tc>
          <w:tcPr>
            <w:tcW w:w="1502" w:type="pct"/>
            <w:tcBorders>
              <w:top w:val="single" w:sz="4" w:space="0" w:color="auto"/>
              <w:left w:val="single" w:sz="4" w:space="0" w:color="auto"/>
              <w:bottom w:val="single" w:sz="4" w:space="0" w:color="auto"/>
              <w:right w:val="single" w:sz="4" w:space="0" w:color="auto"/>
            </w:tcBorders>
            <w:vAlign w:val="center"/>
            <w:hideMark/>
          </w:tcPr>
          <w:p w14:paraId="31104E8C" w14:textId="77777777" w:rsidR="00357D11" w:rsidRPr="00357D11" w:rsidRDefault="00357D11">
            <w:pPr>
              <w:pStyle w:val="NormalWeb"/>
              <w:autoSpaceDE w:val="0"/>
              <w:autoSpaceDN w:val="0"/>
              <w:adjustRightInd w:val="0"/>
              <w:jc w:val="both"/>
              <w:rPr>
                <w:rFonts w:eastAsia="Calibri"/>
              </w:rPr>
            </w:pPr>
            <w:r>
              <w:rPr>
                <w:rFonts w:ascii="Arial Narrow" w:hAnsi="Arial Narrow" w:cs="Arial"/>
                <w:sz w:val="22"/>
                <w:szCs w:val="22"/>
              </w:rPr>
              <w:t xml:space="preserve">Plazo para aprobación de garantía única </w:t>
            </w:r>
            <w:r>
              <w:t>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59A214D1" w14:textId="77777777" w:rsidR="00357D11" w:rsidRDefault="00357D11">
            <w:pPr>
              <w:pStyle w:val="NormalWeb"/>
              <w:autoSpaceDE w:val="0"/>
              <w:autoSpaceDN w:val="0"/>
              <w:adjustRightInd w:val="0"/>
              <w:jc w:val="both"/>
            </w:pPr>
            <w:r>
              <w:rPr>
                <w:rFonts w:ascii="Arial Narrow" w:hAnsi="Arial Narrow" w:cs="Arial"/>
                <w:sz w:val="22"/>
                <w:szCs w:val="22"/>
              </w:rPr>
              <w:t>Dentro del día (1) hábil siguiente a la fecha de entrega de la garantía única y póliza de responsabilidad civil.</w:t>
            </w:r>
            <w:r>
              <w:t> </w:t>
            </w:r>
          </w:p>
        </w:tc>
        <w:tc>
          <w:tcPr>
            <w:tcW w:w="2446" w:type="pct"/>
            <w:tcBorders>
              <w:top w:val="single" w:sz="4" w:space="0" w:color="auto"/>
              <w:left w:val="single" w:sz="4" w:space="0" w:color="auto"/>
              <w:bottom w:val="single" w:sz="4" w:space="0" w:color="auto"/>
              <w:right w:val="single" w:sz="4" w:space="0" w:color="auto"/>
            </w:tcBorders>
            <w:vAlign w:val="center"/>
            <w:hideMark/>
          </w:tcPr>
          <w:p w14:paraId="3A058C77" w14:textId="77777777" w:rsidR="00357D11" w:rsidRDefault="00357D11"/>
        </w:tc>
      </w:tr>
      <w:tr w:rsidR="00357D11" w14:paraId="2220EF00" w14:textId="77777777" w:rsidTr="00357D11">
        <w:trPr>
          <w:cantSplit/>
          <w:trHeight w:val="556"/>
        </w:trPr>
        <w:tc>
          <w:tcPr>
            <w:tcW w:w="1502" w:type="pct"/>
            <w:tcBorders>
              <w:top w:val="single" w:sz="4" w:space="0" w:color="auto"/>
              <w:left w:val="single" w:sz="4" w:space="0" w:color="auto"/>
              <w:bottom w:val="single" w:sz="4" w:space="0" w:color="auto"/>
              <w:right w:val="single" w:sz="4" w:space="0" w:color="auto"/>
            </w:tcBorders>
            <w:vAlign w:val="center"/>
            <w:hideMark/>
          </w:tcPr>
          <w:p w14:paraId="1A316DE4" w14:textId="77777777" w:rsidR="00357D11" w:rsidRPr="00357D11" w:rsidRDefault="00357D11">
            <w:pPr>
              <w:pStyle w:val="NormalWeb"/>
              <w:autoSpaceDE w:val="0"/>
              <w:autoSpaceDN w:val="0"/>
              <w:adjustRightInd w:val="0"/>
              <w:jc w:val="both"/>
              <w:rPr>
                <w:rFonts w:eastAsia="Calibri"/>
              </w:rPr>
            </w:pPr>
            <w:r>
              <w:rPr>
                <w:rFonts w:ascii="Arial Narrow" w:hAnsi="Arial Narrow" w:cs="Arial"/>
                <w:sz w:val="22"/>
                <w:szCs w:val="22"/>
              </w:rPr>
              <w:t>Plazo de ejecución</w:t>
            </w:r>
            <w:r>
              <w:t>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75518816" w14:textId="77777777" w:rsidR="00357D11" w:rsidRDefault="00357D11">
            <w:pPr>
              <w:pStyle w:val="NormalWeb"/>
              <w:spacing w:line="252" w:lineRule="auto"/>
              <w:jc w:val="both"/>
            </w:pPr>
            <w:r>
              <w:rPr>
                <w:rFonts w:ascii="Arial Narrow" w:hAnsi="Arial Narrow" w:cs="Arial"/>
                <w:sz w:val="22"/>
                <w:szCs w:val="22"/>
              </w:rPr>
              <w:t xml:space="preserve">Será el establecido en el numeral </w:t>
            </w:r>
            <w:r>
              <w:rPr>
                <w:rFonts w:ascii="Arial Narrow" w:hAnsi="Arial Narrow" w:cs="Arial"/>
                <w:sz w:val="22"/>
                <w:szCs w:val="22"/>
                <w:highlight w:val="yellow"/>
              </w:rPr>
              <w:t>1.2.1</w:t>
            </w:r>
            <w:r>
              <w:rPr>
                <w:rFonts w:ascii="Arial Narrow" w:hAnsi="Arial Narrow" w:cs="Arial"/>
                <w:sz w:val="22"/>
                <w:szCs w:val="22"/>
              </w:rPr>
              <w:t xml:space="preserve"> del presente pliego de condiciones.</w:t>
            </w:r>
            <w:r>
              <w:t> </w:t>
            </w:r>
          </w:p>
        </w:tc>
        <w:tc>
          <w:tcPr>
            <w:tcW w:w="2446" w:type="pct"/>
            <w:tcBorders>
              <w:top w:val="single" w:sz="4" w:space="0" w:color="auto"/>
              <w:left w:val="single" w:sz="4" w:space="0" w:color="auto"/>
              <w:bottom w:val="single" w:sz="4" w:space="0" w:color="auto"/>
              <w:right w:val="single" w:sz="4" w:space="0" w:color="auto"/>
            </w:tcBorders>
            <w:vAlign w:val="center"/>
            <w:hideMark/>
          </w:tcPr>
          <w:p w14:paraId="53DEB70A" w14:textId="77777777" w:rsidR="00357D11" w:rsidRDefault="00357D11"/>
        </w:tc>
      </w:tr>
      <w:tr w:rsidR="00357D11" w14:paraId="00A8451D" w14:textId="77777777" w:rsidTr="00357D11">
        <w:trPr>
          <w:cantSplit/>
          <w:trHeight w:val="455"/>
        </w:trPr>
        <w:tc>
          <w:tcPr>
            <w:tcW w:w="1502" w:type="pct"/>
            <w:tcBorders>
              <w:top w:val="single" w:sz="4" w:space="0" w:color="auto"/>
              <w:left w:val="single" w:sz="4" w:space="0" w:color="auto"/>
              <w:bottom w:val="single" w:sz="4" w:space="0" w:color="auto"/>
              <w:right w:val="single" w:sz="4" w:space="0" w:color="auto"/>
            </w:tcBorders>
            <w:vAlign w:val="center"/>
            <w:hideMark/>
          </w:tcPr>
          <w:p w14:paraId="647D89D8" w14:textId="77777777" w:rsidR="00357D11" w:rsidRPr="00357D11" w:rsidRDefault="00357D11">
            <w:pPr>
              <w:pStyle w:val="NormalWeb"/>
              <w:autoSpaceDE w:val="0"/>
              <w:autoSpaceDN w:val="0"/>
              <w:adjustRightInd w:val="0"/>
              <w:jc w:val="both"/>
              <w:rPr>
                <w:rFonts w:eastAsia="Calibri"/>
              </w:rPr>
            </w:pPr>
            <w:r>
              <w:rPr>
                <w:rFonts w:ascii="Arial Narrow" w:hAnsi="Arial Narrow" w:cs="Arial"/>
                <w:sz w:val="22"/>
                <w:szCs w:val="22"/>
              </w:rPr>
              <w:t>Plazo para el Pago del Contrato.</w:t>
            </w:r>
            <w:r>
              <w:t>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3F1E222C" w14:textId="77777777" w:rsidR="00357D11" w:rsidRDefault="00357D11">
            <w:pPr>
              <w:pStyle w:val="NormalWeb"/>
              <w:spacing w:line="252" w:lineRule="auto"/>
              <w:jc w:val="both"/>
            </w:pPr>
            <w:r>
              <w:rPr>
                <w:rFonts w:ascii="Arial Narrow" w:hAnsi="Arial Narrow" w:cs="Arial"/>
                <w:sz w:val="22"/>
                <w:szCs w:val="22"/>
              </w:rPr>
              <w:t xml:space="preserve">Será el establecido en el numeral </w:t>
            </w:r>
            <w:r>
              <w:rPr>
                <w:rFonts w:ascii="Arial Narrow" w:hAnsi="Arial Narrow" w:cs="Arial"/>
                <w:sz w:val="22"/>
                <w:szCs w:val="22"/>
                <w:highlight w:val="yellow"/>
              </w:rPr>
              <w:t>6.3</w:t>
            </w:r>
            <w:r>
              <w:rPr>
                <w:rFonts w:ascii="Arial Narrow" w:hAnsi="Arial Narrow" w:cs="Arial"/>
                <w:sz w:val="22"/>
                <w:szCs w:val="22"/>
              </w:rPr>
              <w:t xml:space="preserve"> del presente pliego de condiciones.</w:t>
            </w:r>
            <w:r>
              <w:t> </w:t>
            </w:r>
          </w:p>
        </w:tc>
        <w:tc>
          <w:tcPr>
            <w:tcW w:w="2446" w:type="pct"/>
            <w:tcBorders>
              <w:top w:val="single" w:sz="4" w:space="0" w:color="auto"/>
              <w:left w:val="single" w:sz="4" w:space="0" w:color="auto"/>
              <w:bottom w:val="single" w:sz="4" w:space="0" w:color="auto"/>
              <w:right w:val="single" w:sz="4" w:space="0" w:color="auto"/>
            </w:tcBorders>
            <w:vAlign w:val="center"/>
            <w:hideMark/>
          </w:tcPr>
          <w:p w14:paraId="0211D1BF" w14:textId="77777777" w:rsidR="00357D11" w:rsidRDefault="00357D11"/>
        </w:tc>
      </w:tr>
    </w:tbl>
    <w:p w14:paraId="0D8F3686" w14:textId="77777777" w:rsidR="003D4A97" w:rsidRPr="00E61361" w:rsidRDefault="003D4A97" w:rsidP="00E61361">
      <w:pPr>
        <w:jc w:val="both"/>
        <w:rPr>
          <w:rFonts w:ascii="Arial Narrow" w:hAnsi="Arial Narrow" w:cs="Arial"/>
          <w:b/>
          <w:sz w:val="22"/>
          <w:szCs w:val="22"/>
        </w:rPr>
      </w:pPr>
    </w:p>
    <w:p w14:paraId="0D8F36DB" w14:textId="77777777" w:rsidR="003D4A97" w:rsidRPr="00E61361" w:rsidRDefault="003D4A97" w:rsidP="00E61361">
      <w:pPr>
        <w:rPr>
          <w:rFonts w:ascii="Calibri" w:eastAsia="Calibri" w:hAnsi="Calibri" w:cs="Calibri"/>
          <w:sz w:val="22"/>
          <w:szCs w:val="22"/>
          <w:lang w:val="es-ES"/>
        </w:rPr>
      </w:pPr>
    </w:p>
    <w:p w14:paraId="0D8F36DC" w14:textId="77777777" w:rsidR="003D4A97" w:rsidRPr="00E61361" w:rsidRDefault="003D4A97" w:rsidP="00E61361">
      <w:pPr>
        <w:rPr>
          <w:rFonts w:ascii="Calibri" w:eastAsia="Calibri" w:hAnsi="Calibri" w:cs="Calibri"/>
          <w:sz w:val="22"/>
          <w:szCs w:val="22"/>
          <w:lang w:val="es-ES"/>
        </w:rPr>
      </w:pPr>
    </w:p>
    <w:p w14:paraId="0D8F36DD" w14:textId="77777777" w:rsidR="003D4A97" w:rsidRPr="00E61361" w:rsidRDefault="003D4A97" w:rsidP="00E61361">
      <w:pPr>
        <w:autoSpaceDE w:val="0"/>
        <w:autoSpaceDN w:val="0"/>
        <w:adjustRightInd w:val="0"/>
        <w:jc w:val="both"/>
        <w:rPr>
          <w:rFonts w:ascii="Arial Narrow" w:hAnsi="Arial Narrow" w:cs="Arial"/>
          <w:sz w:val="22"/>
          <w:szCs w:val="22"/>
        </w:rPr>
      </w:pPr>
      <w:r w:rsidRPr="00E61361">
        <w:rPr>
          <w:rFonts w:ascii="Arial Narrow" w:hAnsi="Arial Narrow" w:cs="Arial"/>
          <w:sz w:val="22"/>
          <w:szCs w:val="22"/>
        </w:rPr>
        <w:t>Las fechas y plazos antes indicados podrán variar de acuerdo con la ley y con las condiciones previstas en el Pliego de Condiciones.</w:t>
      </w:r>
    </w:p>
    <w:p w14:paraId="0D8F36DE" w14:textId="77777777" w:rsidR="003D4A97" w:rsidRPr="00E61361" w:rsidRDefault="003D4A97" w:rsidP="00E61361">
      <w:pPr>
        <w:autoSpaceDE w:val="0"/>
        <w:autoSpaceDN w:val="0"/>
        <w:adjustRightInd w:val="0"/>
        <w:jc w:val="both"/>
        <w:rPr>
          <w:rFonts w:ascii="Arial Narrow" w:hAnsi="Arial Narrow" w:cs="Arial"/>
          <w:sz w:val="22"/>
          <w:szCs w:val="22"/>
        </w:rPr>
      </w:pPr>
    </w:p>
    <w:p w14:paraId="0D8F36DF" w14:textId="77777777" w:rsidR="003D4A97" w:rsidRPr="00E61361" w:rsidRDefault="003D4A97" w:rsidP="00E61361">
      <w:pPr>
        <w:autoSpaceDE w:val="0"/>
        <w:autoSpaceDN w:val="0"/>
        <w:adjustRightInd w:val="0"/>
        <w:jc w:val="both"/>
        <w:rPr>
          <w:rFonts w:ascii="Arial Narrow" w:hAnsi="Arial Narrow" w:cs="Arial"/>
          <w:sz w:val="22"/>
          <w:szCs w:val="22"/>
        </w:rPr>
      </w:pPr>
    </w:p>
    <w:p w14:paraId="0D8F36E0" w14:textId="3159709A" w:rsidR="003D4A97" w:rsidRPr="00E61361" w:rsidRDefault="003D4A97" w:rsidP="00E61361">
      <w:pPr>
        <w:jc w:val="both"/>
        <w:rPr>
          <w:rFonts w:ascii="Arial Narrow" w:hAnsi="Arial Narrow" w:cs="Arial"/>
          <w:sz w:val="22"/>
          <w:szCs w:val="22"/>
          <w:lang w:val="es-ES"/>
        </w:rPr>
      </w:pPr>
      <w:r w:rsidRPr="00E61361">
        <w:rPr>
          <w:rFonts w:ascii="Arial Narrow" w:hAnsi="Arial Narrow" w:cs="Arial"/>
          <w:sz w:val="22"/>
          <w:szCs w:val="22"/>
          <w:lang w:val="es-ES"/>
        </w:rPr>
        <w:t xml:space="preserve">Dado en Bogotá D. C., el </w:t>
      </w:r>
      <w:r w:rsidR="00357D11">
        <w:rPr>
          <w:rFonts w:ascii="Arial Narrow" w:hAnsi="Arial Narrow" w:cs="Arial"/>
          <w:sz w:val="22"/>
          <w:szCs w:val="22"/>
          <w:lang w:val="es-ES"/>
        </w:rPr>
        <w:t>22 de diciembre de 2020</w:t>
      </w:r>
    </w:p>
    <w:p w14:paraId="0D8F36E1" w14:textId="77777777" w:rsidR="003D4A97" w:rsidRPr="00E61361" w:rsidRDefault="003D4A97" w:rsidP="00E61361">
      <w:pPr>
        <w:jc w:val="both"/>
        <w:rPr>
          <w:rFonts w:ascii="Arial Narrow" w:hAnsi="Arial Narrow" w:cs="Arial"/>
          <w:sz w:val="22"/>
          <w:szCs w:val="22"/>
          <w:lang w:val="es-ES"/>
        </w:rPr>
      </w:pPr>
    </w:p>
    <w:p w14:paraId="0D8F36E2" w14:textId="77777777" w:rsidR="003D4A97" w:rsidRPr="00E61361" w:rsidRDefault="003D4A97" w:rsidP="00E61361">
      <w:pPr>
        <w:jc w:val="both"/>
        <w:rPr>
          <w:rFonts w:ascii="Arial Narrow" w:hAnsi="Arial Narrow" w:cs="Arial"/>
          <w:sz w:val="22"/>
          <w:szCs w:val="22"/>
        </w:rPr>
      </w:pPr>
    </w:p>
    <w:p w14:paraId="0D8F36E3" w14:textId="77777777" w:rsidR="003D4A97" w:rsidRPr="00E61361" w:rsidRDefault="003D4A97" w:rsidP="00E61361">
      <w:pPr>
        <w:jc w:val="both"/>
        <w:rPr>
          <w:rFonts w:ascii="Arial Narrow" w:hAnsi="Arial Narrow" w:cs="Arial"/>
          <w:sz w:val="22"/>
          <w:szCs w:val="22"/>
        </w:rPr>
      </w:pPr>
    </w:p>
    <w:p w14:paraId="0D8F36E4" w14:textId="77777777" w:rsidR="003D4A97" w:rsidRPr="00E61361" w:rsidRDefault="003D4A97" w:rsidP="00E61361">
      <w:pPr>
        <w:jc w:val="center"/>
        <w:rPr>
          <w:rFonts w:ascii="Arial" w:hAnsi="Arial"/>
          <w:sz w:val="8"/>
        </w:rPr>
        <w:sectPr w:rsidR="003D4A97" w:rsidRPr="00E61361" w:rsidSect="003E5531">
          <w:headerReference w:type="default" r:id="rId24"/>
          <w:headerReference w:type="first" r:id="rId25"/>
          <w:pgSz w:w="12242" w:h="15842" w:code="1"/>
          <w:pgMar w:top="2835" w:right="1043" w:bottom="1418" w:left="1701" w:header="1703" w:footer="567" w:gutter="0"/>
          <w:paperSrc w:first="1" w:other="1"/>
          <w:pgNumType w:start="1"/>
          <w:cols w:space="708"/>
          <w:titlePg/>
          <w:docGrid w:linePitch="326"/>
        </w:sectPr>
      </w:pPr>
    </w:p>
    <w:p w14:paraId="0D8F36E5" w14:textId="77777777" w:rsidR="003D4A97" w:rsidRPr="00E61361" w:rsidRDefault="003D4A97" w:rsidP="00E61361">
      <w:pPr>
        <w:jc w:val="center"/>
        <w:rPr>
          <w:rFonts w:ascii="Arial" w:hAnsi="Arial"/>
          <w:sz w:val="8"/>
        </w:rPr>
      </w:pPr>
    </w:p>
    <w:sectPr w:rsidR="003D4A97" w:rsidRPr="00E61361" w:rsidSect="003D4A97">
      <w:headerReference w:type="default" r:id="rId26"/>
      <w:headerReference w:type="first" r:id="rId27"/>
      <w:type w:val="continuous"/>
      <w:pgSz w:w="12242" w:h="15842" w:code="1"/>
      <w:pgMar w:top="2835" w:right="1043" w:bottom="1418" w:left="1701" w:header="1703" w:footer="567" w:gutter="0"/>
      <w:paperSrc w:first="1" w:other="1"/>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AAC58" w14:textId="77777777" w:rsidR="00D22659" w:rsidRDefault="00D22659">
      <w:r>
        <w:separator/>
      </w:r>
    </w:p>
  </w:endnote>
  <w:endnote w:type="continuationSeparator" w:id="0">
    <w:p w14:paraId="5E933984" w14:textId="77777777" w:rsidR="00D22659" w:rsidRDefault="00D2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rial (W1)">
    <w:charset w:val="00"/>
    <w:family w:val="swiss"/>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E0C85" w14:textId="77777777" w:rsidR="00D22659" w:rsidRDefault="00D22659">
      <w:r>
        <w:separator/>
      </w:r>
    </w:p>
  </w:footnote>
  <w:footnote w:type="continuationSeparator" w:id="0">
    <w:p w14:paraId="49387C93" w14:textId="77777777" w:rsidR="00D22659" w:rsidRDefault="00D22659">
      <w:r>
        <w:continuationSeparator/>
      </w:r>
    </w:p>
  </w:footnote>
  <w:footnote w:id="1">
    <w:p w14:paraId="0D8F3746" w14:textId="77777777" w:rsidR="00D06EF7" w:rsidRPr="007516B8" w:rsidRDefault="00D06EF7" w:rsidP="00161F7C">
      <w:pPr>
        <w:pStyle w:val="Textonotapie"/>
        <w:rPr>
          <w:rFonts w:ascii="Arial Narrow" w:hAnsi="Arial Narrow"/>
          <w:sz w:val="18"/>
          <w:szCs w:val="18"/>
        </w:rPr>
      </w:pPr>
      <w:r>
        <w:rPr>
          <w:rStyle w:val="Refdenotaalpie"/>
        </w:rPr>
        <w:footnoteRef/>
      </w:r>
      <w:r>
        <w:t xml:space="preserve"> </w:t>
      </w:r>
      <w:r>
        <w:rPr>
          <w:rFonts w:ascii="Arial Narrow" w:hAnsi="Arial Narrow"/>
          <w:sz w:val="16"/>
          <w:szCs w:val="16"/>
        </w:rPr>
        <w:t xml:space="preserve">Artículo  2.2.1.2.1.3.1 </w:t>
      </w:r>
      <w:r w:rsidRPr="007516B8">
        <w:rPr>
          <w:rFonts w:ascii="Arial Narrow" w:hAnsi="Arial Narrow"/>
          <w:sz w:val="16"/>
          <w:szCs w:val="16"/>
        </w:rPr>
        <w:t>del Decreto 1082 de 2015</w:t>
      </w:r>
      <w:r w:rsidRPr="007516B8">
        <w:rPr>
          <w:rFonts w:ascii="Arial Narrow" w:hAnsi="Arial Narrow"/>
          <w:sz w:val="18"/>
          <w:szCs w:val="18"/>
        </w:rPr>
        <w:t>.</w:t>
      </w:r>
    </w:p>
  </w:footnote>
  <w:footnote w:id="2">
    <w:p w14:paraId="0D8F3747" w14:textId="77777777" w:rsidR="00D06EF7" w:rsidRDefault="00D06EF7" w:rsidP="00EB28EF">
      <w:pPr>
        <w:pStyle w:val="Textonotapie"/>
        <w:rPr>
          <w:sz w:val="16"/>
          <w:szCs w:val="16"/>
          <w:lang w:val="es-CO"/>
        </w:rPr>
      </w:pPr>
      <w:r>
        <w:rPr>
          <w:rStyle w:val="Refdenotaalpie"/>
          <w:sz w:val="16"/>
          <w:szCs w:val="16"/>
        </w:rPr>
        <w:footnoteRef/>
      </w:r>
      <w:r>
        <w:rPr>
          <w:sz w:val="16"/>
          <w:szCs w:val="16"/>
        </w:rPr>
        <w:t xml:space="preserve"> </w:t>
      </w:r>
      <w:r>
        <w:rPr>
          <w:sz w:val="16"/>
          <w:szCs w:val="16"/>
          <w:lang w:val="es-CO"/>
        </w:rPr>
        <w:t>La Tasa representativa aplicada es la del día en que se publicó el aviso de convocatoria.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1"/>
      <w:gridCol w:w="5147"/>
      <w:gridCol w:w="1113"/>
      <w:gridCol w:w="556"/>
      <w:gridCol w:w="556"/>
      <w:gridCol w:w="648"/>
    </w:tblGrid>
    <w:tr w:rsidR="00D06EF7" w14:paraId="0D8F36F2" w14:textId="77777777" w:rsidTr="00D877C7">
      <w:trPr>
        <w:cantSplit/>
        <w:trHeight w:val="467"/>
      </w:trPr>
      <w:tc>
        <w:tcPr>
          <w:tcW w:w="1531" w:type="dxa"/>
          <w:vMerge w:val="restart"/>
        </w:tcPr>
        <w:p w14:paraId="0D8F36EA" w14:textId="77777777" w:rsidR="00D06EF7" w:rsidRDefault="00D22659">
          <w:pPr>
            <w:pStyle w:val="Encabezado"/>
            <w:rPr>
              <w:rFonts w:ascii="Tahoma" w:hAnsi="Tahoma"/>
              <w:lang w:val="pt-BR"/>
            </w:rPr>
          </w:pPr>
          <w:r>
            <w:rPr>
              <w:rFonts w:ascii="Tahoma" w:hAnsi="Tahoma"/>
              <w:noProof/>
              <w:lang w:eastAsia="es-CO"/>
            </w:rPr>
            <w:object w:dxaOrig="1440" w:dyaOrig="1440" w14:anchorId="0D8F37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7pt;margin-top:12pt;width:59.3pt;height:55.45pt;z-index:3">
                <v:imagedata r:id="rId1" o:title=""/>
                <w10:wrap type="square"/>
              </v:shape>
              <o:OLEObject Type="Embed" ProgID="PBrush" ShapeID="_x0000_s2051" DrawAspect="Content" ObjectID="_1670125387" r:id="rId2"/>
            </w:object>
          </w:r>
        </w:p>
      </w:tc>
      <w:tc>
        <w:tcPr>
          <w:tcW w:w="5147" w:type="dxa"/>
          <w:vMerge w:val="restart"/>
          <w:vAlign w:val="center"/>
        </w:tcPr>
        <w:p w14:paraId="0D8F36EB" w14:textId="77777777" w:rsidR="00D06EF7" w:rsidRDefault="00D06EF7" w:rsidP="002A3F8F">
          <w:pPr>
            <w:pStyle w:val="Encabezado"/>
            <w:jc w:val="center"/>
            <w:rPr>
              <w:rFonts w:ascii="Arial" w:hAnsi="Arial"/>
              <w:sz w:val="20"/>
              <w:szCs w:val="20"/>
              <w:lang w:val="pt-BR"/>
            </w:rPr>
          </w:pPr>
          <w:r>
            <w:rPr>
              <w:rFonts w:ascii="Arial" w:hAnsi="Arial"/>
              <w:sz w:val="20"/>
              <w:szCs w:val="20"/>
              <w:lang w:val="pt-BR"/>
            </w:rPr>
            <w:t>Instituto Nacional de Vias</w:t>
          </w:r>
        </w:p>
        <w:p w14:paraId="0D8F36EC" w14:textId="77777777" w:rsidR="00D06EF7" w:rsidRPr="003C4697" w:rsidRDefault="00D06EF7" w:rsidP="002A3F8F">
          <w:pPr>
            <w:pStyle w:val="Encabezado"/>
            <w:jc w:val="center"/>
            <w:rPr>
              <w:rFonts w:ascii="Arial" w:hAnsi="Arial"/>
              <w:sz w:val="20"/>
              <w:szCs w:val="20"/>
              <w:lang w:val="pt-BR"/>
            </w:rPr>
          </w:pPr>
          <w:r>
            <w:rPr>
              <w:rFonts w:ascii="Arial" w:hAnsi="Arial"/>
              <w:sz w:val="20"/>
              <w:szCs w:val="20"/>
              <w:lang w:val="pt-BR"/>
            </w:rPr>
            <w:t>GESTIÓN CONTRACTUAL</w:t>
          </w:r>
        </w:p>
        <w:p w14:paraId="0D8F36ED" w14:textId="77777777" w:rsidR="00D06EF7" w:rsidRDefault="00D06EF7" w:rsidP="002A3F8F">
          <w:pPr>
            <w:pStyle w:val="Encabezado"/>
            <w:jc w:val="center"/>
            <w:rPr>
              <w:rFonts w:ascii="Arial" w:hAnsi="Arial"/>
              <w:sz w:val="20"/>
            </w:rPr>
          </w:pPr>
          <w:r w:rsidRPr="00B305F1">
            <w:rPr>
              <w:rFonts w:ascii="Arial" w:hAnsi="Arial"/>
              <w:sz w:val="20"/>
            </w:rPr>
            <w:t>AVISO</w:t>
          </w:r>
          <w:r>
            <w:rPr>
              <w:rFonts w:ascii="Arial" w:hAnsi="Arial"/>
              <w:sz w:val="20"/>
            </w:rPr>
            <w:t xml:space="preserve"> CONVOCATORIA</w:t>
          </w:r>
        </w:p>
        <w:p w14:paraId="0D8F36EE" w14:textId="77777777" w:rsidR="00D06EF7" w:rsidRPr="00CE2AD0" w:rsidRDefault="00D06EF7" w:rsidP="002A3F8F">
          <w:pPr>
            <w:pStyle w:val="Encabezado"/>
            <w:jc w:val="center"/>
            <w:rPr>
              <w:rFonts w:ascii="Arial" w:hAnsi="Arial"/>
              <w:sz w:val="20"/>
            </w:rPr>
          </w:pPr>
          <w:r w:rsidRPr="00CE2AD0">
            <w:rPr>
              <w:rFonts w:ascii="Arial" w:hAnsi="Arial"/>
              <w:sz w:val="20"/>
            </w:rPr>
            <w:t>CONCURSO DE MERITOS ABIERTO</w:t>
          </w:r>
        </w:p>
        <w:p w14:paraId="0D8F36EF" w14:textId="017B6DDD" w:rsidR="00D06EF7" w:rsidRPr="00D4651F" w:rsidRDefault="00D06EF7" w:rsidP="00357D11">
          <w:pPr>
            <w:pStyle w:val="Encabezado"/>
            <w:jc w:val="center"/>
            <w:rPr>
              <w:rFonts w:ascii="Arial" w:hAnsi="Arial"/>
              <w:sz w:val="20"/>
            </w:rPr>
          </w:pPr>
          <w:r w:rsidRPr="0006283A">
            <w:rPr>
              <w:rFonts w:ascii="Arial" w:hAnsi="Arial"/>
              <w:noProof/>
              <w:sz w:val="20"/>
            </w:rPr>
            <w:t>CMA-DT-</w:t>
          </w:r>
          <w:r w:rsidR="00357D11">
            <w:rPr>
              <w:rFonts w:ascii="Arial" w:hAnsi="Arial"/>
              <w:noProof/>
              <w:sz w:val="20"/>
            </w:rPr>
            <w:t>187</w:t>
          </w:r>
          <w:r w:rsidRPr="0006283A">
            <w:rPr>
              <w:rFonts w:ascii="Arial" w:hAnsi="Arial"/>
              <w:noProof/>
              <w:sz w:val="20"/>
            </w:rPr>
            <w:t>-2020</w:t>
          </w:r>
        </w:p>
      </w:tc>
      <w:tc>
        <w:tcPr>
          <w:tcW w:w="1113" w:type="dxa"/>
          <w:vAlign w:val="center"/>
        </w:tcPr>
        <w:p w14:paraId="0D8F36F0" w14:textId="77777777" w:rsidR="00D06EF7" w:rsidRDefault="00D06EF7">
          <w:pPr>
            <w:pStyle w:val="Encabezado"/>
            <w:rPr>
              <w:rFonts w:ascii="Arial" w:hAnsi="Arial" w:cs="Arial"/>
              <w:sz w:val="18"/>
              <w:szCs w:val="18"/>
            </w:rPr>
          </w:pPr>
          <w:r>
            <w:rPr>
              <w:rFonts w:ascii="Arial" w:hAnsi="Arial" w:cs="Arial"/>
              <w:sz w:val="18"/>
              <w:szCs w:val="18"/>
            </w:rPr>
            <w:t>CÓDIGO</w:t>
          </w:r>
        </w:p>
      </w:tc>
      <w:tc>
        <w:tcPr>
          <w:tcW w:w="1760" w:type="dxa"/>
          <w:gridSpan w:val="3"/>
          <w:vAlign w:val="center"/>
        </w:tcPr>
        <w:p w14:paraId="0D8F36F1" w14:textId="77777777" w:rsidR="00D06EF7" w:rsidRPr="00C2073F" w:rsidRDefault="00D06EF7" w:rsidP="00D4651F">
          <w:pPr>
            <w:pStyle w:val="Encabezado"/>
            <w:jc w:val="center"/>
            <w:rPr>
              <w:rFonts w:ascii="Arial" w:hAnsi="Arial" w:cs="Arial"/>
              <w:sz w:val="18"/>
              <w:szCs w:val="18"/>
            </w:rPr>
          </w:pPr>
          <w:r>
            <w:rPr>
              <w:rFonts w:ascii="Arial" w:hAnsi="Arial" w:cs="Arial"/>
              <w:sz w:val="18"/>
              <w:szCs w:val="18"/>
            </w:rPr>
            <w:t>ACONTR-FR-1</w:t>
          </w:r>
        </w:p>
      </w:tc>
    </w:tr>
    <w:tr w:rsidR="00D06EF7" w14:paraId="0D8F36F7" w14:textId="77777777" w:rsidTr="00D877C7">
      <w:trPr>
        <w:cantSplit/>
        <w:trHeight w:val="467"/>
      </w:trPr>
      <w:tc>
        <w:tcPr>
          <w:tcW w:w="1531" w:type="dxa"/>
          <w:vMerge/>
        </w:tcPr>
        <w:p w14:paraId="0D8F36F3" w14:textId="77777777" w:rsidR="00D06EF7" w:rsidRDefault="00D06EF7">
          <w:pPr>
            <w:pStyle w:val="Encabezado"/>
            <w:rPr>
              <w:rFonts w:ascii="Tahoma" w:hAnsi="Tahoma"/>
              <w:lang w:val="pt-BR"/>
            </w:rPr>
          </w:pPr>
        </w:p>
      </w:tc>
      <w:tc>
        <w:tcPr>
          <w:tcW w:w="5147" w:type="dxa"/>
          <w:vMerge/>
          <w:vAlign w:val="center"/>
        </w:tcPr>
        <w:p w14:paraId="0D8F36F4" w14:textId="77777777" w:rsidR="00D06EF7" w:rsidRDefault="00D06EF7">
          <w:pPr>
            <w:pStyle w:val="Encabezado"/>
            <w:jc w:val="center"/>
            <w:rPr>
              <w:rFonts w:ascii="Arial" w:hAnsi="Arial"/>
              <w:sz w:val="20"/>
            </w:rPr>
          </w:pPr>
        </w:p>
      </w:tc>
      <w:tc>
        <w:tcPr>
          <w:tcW w:w="1113" w:type="dxa"/>
          <w:vAlign w:val="center"/>
        </w:tcPr>
        <w:p w14:paraId="0D8F36F5" w14:textId="77777777" w:rsidR="00D06EF7" w:rsidRDefault="00D06EF7">
          <w:pPr>
            <w:pStyle w:val="Encabezado"/>
            <w:rPr>
              <w:rFonts w:ascii="Arial" w:hAnsi="Arial" w:cs="Arial"/>
              <w:sz w:val="18"/>
              <w:szCs w:val="18"/>
            </w:rPr>
          </w:pPr>
          <w:r>
            <w:rPr>
              <w:rFonts w:ascii="Arial" w:hAnsi="Arial" w:cs="Arial"/>
              <w:sz w:val="18"/>
              <w:szCs w:val="18"/>
            </w:rPr>
            <w:t>VERSIÓN</w:t>
          </w:r>
        </w:p>
      </w:tc>
      <w:tc>
        <w:tcPr>
          <w:tcW w:w="1760" w:type="dxa"/>
          <w:gridSpan w:val="3"/>
          <w:vAlign w:val="center"/>
        </w:tcPr>
        <w:p w14:paraId="0D8F36F6" w14:textId="77777777" w:rsidR="00D06EF7" w:rsidRDefault="00D06EF7">
          <w:pPr>
            <w:pStyle w:val="Encabezado"/>
            <w:jc w:val="center"/>
            <w:rPr>
              <w:rFonts w:ascii="Arial" w:hAnsi="Arial" w:cs="Arial"/>
              <w:sz w:val="18"/>
              <w:szCs w:val="18"/>
            </w:rPr>
          </w:pPr>
          <w:r>
            <w:rPr>
              <w:rFonts w:ascii="Arial" w:hAnsi="Arial" w:cs="Arial"/>
              <w:sz w:val="18"/>
              <w:szCs w:val="18"/>
            </w:rPr>
            <w:t>1</w:t>
          </w:r>
        </w:p>
      </w:tc>
    </w:tr>
    <w:tr w:rsidR="00D06EF7" w14:paraId="0D8F36FE" w14:textId="77777777" w:rsidTr="00D877C7">
      <w:trPr>
        <w:cantSplit/>
        <w:trHeight w:val="467"/>
      </w:trPr>
      <w:tc>
        <w:tcPr>
          <w:tcW w:w="1531" w:type="dxa"/>
          <w:vMerge/>
        </w:tcPr>
        <w:p w14:paraId="0D8F36F8" w14:textId="77777777" w:rsidR="00D06EF7" w:rsidRDefault="00D06EF7">
          <w:pPr>
            <w:pStyle w:val="Encabezado"/>
            <w:rPr>
              <w:rFonts w:ascii="Tahoma" w:hAnsi="Tahoma"/>
              <w:lang w:val="pt-BR"/>
            </w:rPr>
          </w:pPr>
        </w:p>
      </w:tc>
      <w:tc>
        <w:tcPr>
          <w:tcW w:w="5147" w:type="dxa"/>
          <w:vMerge/>
          <w:vAlign w:val="center"/>
        </w:tcPr>
        <w:p w14:paraId="0D8F36F9" w14:textId="77777777" w:rsidR="00D06EF7" w:rsidRDefault="00D06EF7">
          <w:pPr>
            <w:pStyle w:val="Encabezado"/>
            <w:jc w:val="center"/>
            <w:rPr>
              <w:rFonts w:ascii="Arial" w:hAnsi="Arial"/>
              <w:sz w:val="20"/>
            </w:rPr>
          </w:pPr>
        </w:p>
      </w:tc>
      <w:tc>
        <w:tcPr>
          <w:tcW w:w="1113" w:type="dxa"/>
          <w:vAlign w:val="center"/>
        </w:tcPr>
        <w:p w14:paraId="0D8F36FA" w14:textId="77777777" w:rsidR="00D06EF7" w:rsidRDefault="00D06EF7">
          <w:pPr>
            <w:pStyle w:val="Encabezado"/>
            <w:rPr>
              <w:rFonts w:ascii="Arial" w:hAnsi="Arial" w:cs="Arial"/>
              <w:sz w:val="18"/>
              <w:szCs w:val="18"/>
            </w:rPr>
          </w:pPr>
          <w:r>
            <w:rPr>
              <w:rFonts w:ascii="Arial" w:hAnsi="Arial" w:cs="Arial"/>
              <w:sz w:val="18"/>
              <w:szCs w:val="18"/>
            </w:rPr>
            <w:t xml:space="preserve">PÁGINA </w:t>
          </w:r>
        </w:p>
      </w:tc>
      <w:tc>
        <w:tcPr>
          <w:tcW w:w="556" w:type="dxa"/>
          <w:vAlign w:val="center"/>
        </w:tcPr>
        <w:p w14:paraId="0D8F36FB" w14:textId="77777777" w:rsidR="00D06EF7" w:rsidRDefault="00D06EF7">
          <w:pPr>
            <w:pStyle w:val="Encabezado"/>
            <w:jc w:val="center"/>
            <w:rPr>
              <w:rFonts w:ascii="Arial" w:hAnsi="Arial" w:cs="Arial"/>
              <w:sz w:val="18"/>
              <w:szCs w:val="18"/>
            </w:rPr>
          </w:pPr>
          <w:r>
            <w:rPr>
              <w:rStyle w:val="Nmerodepgina"/>
              <w:rFonts w:ascii="Arial" w:hAnsi="Arial" w:cs="Arial"/>
              <w:sz w:val="18"/>
              <w:szCs w:val="18"/>
            </w:rPr>
            <w:fldChar w:fldCharType="begin"/>
          </w:r>
          <w:r>
            <w:rPr>
              <w:rStyle w:val="Nmerodepgina"/>
              <w:rFonts w:ascii="Arial" w:hAnsi="Arial" w:cs="Arial"/>
              <w:sz w:val="18"/>
              <w:szCs w:val="18"/>
            </w:rPr>
            <w:instrText xml:space="preserve"> PAGE </w:instrText>
          </w:r>
          <w:r>
            <w:rPr>
              <w:rStyle w:val="Nmerodepgina"/>
              <w:rFonts w:ascii="Arial" w:hAnsi="Arial" w:cs="Arial"/>
              <w:sz w:val="18"/>
              <w:szCs w:val="18"/>
            </w:rPr>
            <w:fldChar w:fldCharType="separate"/>
          </w:r>
          <w:r w:rsidR="00357D11">
            <w:rPr>
              <w:rStyle w:val="Nmerodepgina"/>
              <w:rFonts w:ascii="Arial" w:hAnsi="Arial" w:cs="Arial"/>
              <w:noProof/>
              <w:sz w:val="18"/>
              <w:szCs w:val="18"/>
            </w:rPr>
            <w:t>2</w:t>
          </w:r>
          <w:r>
            <w:rPr>
              <w:rStyle w:val="Nmerodepgina"/>
              <w:rFonts w:ascii="Arial" w:hAnsi="Arial" w:cs="Arial"/>
              <w:sz w:val="18"/>
              <w:szCs w:val="18"/>
            </w:rPr>
            <w:fldChar w:fldCharType="end"/>
          </w:r>
        </w:p>
      </w:tc>
      <w:tc>
        <w:tcPr>
          <w:tcW w:w="556" w:type="dxa"/>
          <w:vAlign w:val="center"/>
        </w:tcPr>
        <w:p w14:paraId="0D8F36FC" w14:textId="77777777" w:rsidR="00D06EF7" w:rsidRDefault="00D06EF7">
          <w:pPr>
            <w:pStyle w:val="Encabezado"/>
            <w:jc w:val="center"/>
            <w:rPr>
              <w:rFonts w:ascii="Arial" w:hAnsi="Arial" w:cs="Arial"/>
              <w:sz w:val="18"/>
              <w:szCs w:val="18"/>
            </w:rPr>
          </w:pPr>
          <w:r>
            <w:rPr>
              <w:rFonts w:ascii="Arial" w:hAnsi="Arial" w:cs="Arial"/>
              <w:sz w:val="18"/>
              <w:szCs w:val="18"/>
            </w:rPr>
            <w:t>DE</w:t>
          </w:r>
        </w:p>
      </w:tc>
      <w:tc>
        <w:tcPr>
          <w:tcW w:w="647" w:type="dxa"/>
          <w:vAlign w:val="center"/>
        </w:tcPr>
        <w:p w14:paraId="0D8F36FD" w14:textId="77777777" w:rsidR="00D06EF7" w:rsidRDefault="00D06EF7">
          <w:pPr>
            <w:pStyle w:val="Encabezado"/>
            <w:jc w:val="center"/>
            <w:rPr>
              <w:rFonts w:ascii="Arial" w:hAnsi="Arial" w:cs="Arial"/>
              <w:sz w:val="18"/>
              <w:szCs w:val="18"/>
            </w:rPr>
          </w:pPr>
          <w:r>
            <w:rPr>
              <w:rStyle w:val="Nmerodepgina"/>
              <w:rFonts w:ascii="Arial" w:hAnsi="Arial" w:cs="Arial"/>
              <w:sz w:val="18"/>
              <w:szCs w:val="18"/>
            </w:rPr>
            <w:fldChar w:fldCharType="begin"/>
          </w:r>
          <w:r>
            <w:rPr>
              <w:rStyle w:val="Nmerodepgina"/>
              <w:rFonts w:ascii="Arial" w:hAnsi="Arial" w:cs="Arial"/>
              <w:sz w:val="18"/>
              <w:szCs w:val="18"/>
            </w:rPr>
            <w:instrText xml:space="preserve"> NUMPAGES </w:instrText>
          </w:r>
          <w:r>
            <w:rPr>
              <w:rStyle w:val="Nmerodepgina"/>
              <w:rFonts w:ascii="Arial" w:hAnsi="Arial" w:cs="Arial"/>
              <w:sz w:val="18"/>
              <w:szCs w:val="18"/>
            </w:rPr>
            <w:fldChar w:fldCharType="separate"/>
          </w:r>
          <w:r w:rsidR="00357D11">
            <w:rPr>
              <w:rStyle w:val="Nmerodepgina"/>
              <w:rFonts w:ascii="Arial" w:hAnsi="Arial" w:cs="Arial"/>
              <w:noProof/>
              <w:sz w:val="18"/>
              <w:szCs w:val="18"/>
            </w:rPr>
            <w:t>7</w:t>
          </w:r>
          <w:r>
            <w:rPr>
              <w:rStyle w:val="Nmerodepgina"/>
              <w:rFonts w:ascii="Arial" w:hAnsi="Arial" w:cs="Arial"/>
              <w:sz w:val="18"/>
              <w:szCs w:val="18"/>
            </w:rPr>
            <w:fldChar w:fldCharType="end"/>
          </w:r>
        </w:p>
      </w:tc>
    </w:tr>
  </w:tbl>
  <w:p w14:paraId="0D8F36FF" w14:textId="77777777" w:rsidR="00D06EF7" w:rsidRDefault="00D06EF7">
    <w:pPr>
      <w:pStyle w:val="Encabezado"/>
      <w:rPr>
        <w:rFonts w:ascii="Arial" w:hAnsi="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5386"/>
      <w:gridCol w:w="1134"/>
      <w:gridCol w:w="808"/>
      <w:gridCol w:w="477"/>
      <w:gridCol w:w="367"/>
    </w:tblGrid>
    <w:tr w:rsidR="00D06EF7" w14:paraId="0D8F3708" w14:textId="77777777" w:rsidTr="00C2073F">
      <w:trPr>
        <w:cantSplit/>
        <w:trHeight w:val="456"/>
      </w:trPr>
      <w:tc>
        <w:tcPr>
          <w:tcW w:w="1560" w:type="dxa"/>
          <w:vMerge w:val="restart"/>
        </w:tcPr>
        <w:p w14:paraId="0D8F3700" w14:textId="77777777" w:rsidR="00D06EF7" w:rsidRDefault="00D22659">
          <w:pPr>
            <w:pStyle w:val="Encabezado"/>
            <w:rPr>
              <w:rFonts w:ascii="Tahoma" w:hAnsi="Tahoma"/>
              <w:lang w:val="pt-BR"/>
            </w:rPr>
          </w:pPr>
          <w:r>
            <w:rPr>
              <w:rFonts w:ascii="Tahoma" w:hAnsi="Tahoma"/>
              <w:noProof/>
              <w:lang w:eastAsia="es-CO"/>
            </w:rPr>
            <w:object w:dxaOrig="1440" w:dyaOrig="1440" w14:anchorId="0D8F3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9pt;margin-top:9pt;width:61.55pt;height:57.55pt;z-index:4">
                <v:imagedata r:id="rId1" o:title=""/>
                <w10:wrap type="square"/>
              </v:shape>
              <o:OLEObject Type="Embed" ProgID="PBrush" ShapeID="_x0000_s2052" DrawAspect="Content" ObjectID="_1670125388" r:id="rId2"/>
            </w:object>
          </w:r>
        </w:p>
      </w:tc>
      <w:tc>
        <w:tcPr>
          <w:tcW w:w="5386" w:type="dxa"/>
          <w:vMerge w:val="restart"/>
          <w:vAlign w:val="center"/>
        </w:tcPr>
        <w:p w14:paraId="0D8F3701" w14:textId="77777777" w:rsidR="00D06EF7" w:rsidRDefault="00D06EF7" w:rsidP="00C2073F">
          <w:pPr>
            <w:pStyle w:val="Encabezado"/>
            <w:jc w:val="center"/>
            <w:rPr>
              <w:rFonts w:ascii="Arial" w:hAnsi="Arial"/>
              <w:sz w:val="20"/>
              <w:szCs w:val="20"/>
              <w:lang w:val="pt-BR"/>
            </w:rPr>
          </w:pPr>
          <w:r>
            <w:rPr>
              <w:rFonts w:ascii="Arial" w:hAnsi="Arial"/>
              <w:sz w:val="20"/>
              <w:szCs w:val="20"/>
              <w:lang w:val="pt-BR"/>
            </w:rPr>
            <w:t>Instituto Nacional de   Vias</w:t>
          </w:r>
        </w:p>
        <w:p w14:paraId="0D8F3702" w14:textId="77777777" w:rsidR="00D06EF7" w:rsidRPr="003C4697" w:rsidRDefault="00D06EF7" w:rsidP="00C2073F">
          <w:pPr>
            <w:pStyle w:val="Encabezado"/>
            <w:jc w:val="center"/>
            <w:rPr>
              <w:rFonts w:ascii="Arial" w:hAnsi="Arial"/>
              <w:sz w:val="20"/>
              <w:szCs w:val="20"/>
              <w:lang w:val="pt-BR"/>
            </w:rPr>
          </w:pPr>
          <w:r>
            <w:rPr>
              <w:rFonts w:ascii="Arial" w:hAnsi="Arial"/>
              <w:sz w:val="20"/>
              <w:szCs w:val="20"/>
              <w:lang w:val="pt-BR"/>
            </w:rPr>
            <w:t>GESTIÓN CONTRACTUAL</w:t>
          </w:r>
        </w:p>
        <w:p w14:paraId="0D8F3703" w14:textId="77777777" w:rsidR="00D06EF7" w:rsidRDefault="00D06EF7" w:rsidP="00C2073F">
          <w:pPr>
            <w:pStyle w:val="Encabezado"/>
            <w:jc w:val="center"/>
            <w:rPr>
              <w:rFonts w:ascii="Arial" w:hAnsi="Arial"/>
              <w:sz w:val="20"/>
            </w:rPr>
          </w:pPr>
          <w:r w:rsidRPr="00B305F1">
            <w:rPr>
              <w:rFonts w:ascii="Arial" w:hAnsi="Arial"/>
              <w:sz w:val="20"/>
            </w:rPr>
            <w:t>AVISO</w:t>
          </w:r>
          <w:r>
            <w:rPr>
              <w:rFonts w:ascii="Arial" w:hAnsi="Arial"/>
              <w:sz w:val="20"/>
            </w:rPr>
            <w:t xml:space="preserve"> CONVOCATORIA</w:t>
          </w:r>
        </w:p>
        <w:p w14:paraId="0D8F3704" w14:textId="77777777" w:rsidR="00D06EF7" w:rsidRPr="00CE2AD0" w:rsidRDefault="00D06EF7" w:rsidP="00C2073F">
          <w:pPr>
            <w:pStyle w:val="Encabezado"/>
            <w:jc w:val="center"/>
            <w:rPr>
              <w:rFonts w:ascii="Arial" w:hAnsi="Arial"/>
              <w:sz w:val="20"/>
            </w:rPr>
          </w:pPr>
          <w:r w:rsidRPr="00CE2AD0">
            <w:rPr>
              <w:rFonts w:ascii="Arial" w:hAnsi="Arial"/>
              <w:sz w:val="20"/>
            </w:rPr>
            <w:t>CONCURSO DE MERITOS ABIERTO</w:t>
          </w:r>
        </w:p>
        <w:p w14:paraId="0D8F3705" w14:textId="2C28E1B3" w:rsidR="00D06EF7" w:rsidRDefault="00D06EF7" w:rsidP="00357D11">
          <w:pPr>
            <w:pStyle w:val="Encabezado"/>
            <w:jc w:val="center"/>
            <w:rPr>
              <w:rFonts w:ascii="Arial" w:hAnsi="Arial"/>
              <w:sz w:val="16"/>
            </w:rPr>
          </w:pPr>
          <w:r w:rsidRPr="0006283A">
            <w:rPr>
              <w:rFonts w:ascii="Arial" w:hAnsi="Arial"/>
              <w:noProof/>
              <w:sz w:val="20"/>
            </w:rPr>
            <w:t>CMA-DT-</w:t>
          </w:r>
          <w:r w:rsidR="00357D11">
            <w:rPr>
              <w:rFonts w:ascii="Arial" w:hAnsi="Arial"/>
              <w:noProof/>
              <w:sz w:val="20"/>
            </w:rPr>
            <w:t>187</w:t>
          </w:r>
          <w:r w:rsidRPr="0006283A">
            <w:rPr>
              <w:rFonts w:ascii="Arial" w:hAnsi="Arial"/>
              <w:noProof/>
              <w:sz w:val="20"/>
            </w:rPr>
            <w:t>-2020</w:t>
          </w:r>
        </w:p>
      </w:tc>
      <w:tc>
        <w:tcPr>
          <w:tcW w:w="1134" w:type="dxa"/>
          <w:vAlign w:val="center"/>
        </w:tcPr>
        <w:p w14:paraId="0D8F3706" w14:textId="77777777" w:rsidR="00D06EF7" w:rsidRDefault="00D06EF7">
          <w:pPr>
            <w:pStyle w:val="Encabezado"/>
            <w:rPr>
              <w:rFonts w:ascii="Arial" w:hAnsi="Arial" w:cs="Arial"/>
              <w:sz w:val="18"/>
              <w:szCs w:val="18"/>
            </w:rPr>
          </w:pPr>
          <w:r>
            <w:rPr>
              <w:rFonts w:ascii="Arial" w:hAnsi="Arial" w:cs="Arial"/>
              <w:sz w:val="18"/>
              <w:szCs w:val="18"/>
            </w:rPr>
            <w:t>CÓDIGO</w:t>
          </w:r>
        </w:p>
      </w:tc>
      <w:tc>
        <w:tcPr>
          <w:tcW w:w="1652" w:type="dxa"/>
          <w:gridSpan w:val="3"/>
          <w:vAlign w:val="center"/>
        </w:tcPr>
        <w:p w14:paraId="0D8F3707" w14:textId="77777777" w:rsidR="00D06EF7" w:rsidRPr="00C2073F" w:rsidRDefault="00D06EF7" w:rsidP="003B2E87">
          <w:pPr>
            <w:pStyle w:val="Encabezado"/>
            <w:jc w:val="center"/>
            <w:rPr>
              <w:rFonts w:ascii="Arial" w:hAnsi="Arial" w:cs="Arial"/>
              <w:sz w:val="18"/>
              <w:szCs w:val="18"/>
            </w:rPr>
          </w:pPr>
          <w:r>
            <w:rPr>
              <w:rFonts w:ascii="Arial" w:hAnsi="Arial" w:cs="Arial"/>
              <w:sz w:val="18"/>
              <w:szCs w:val="18"/>
            </w:rPr>
            <w:t>ACONTR-FR-1</w:t>
          </w:r>
        </w:p>
      </w:tc>
    </w:tr>
    <w:tr w:rsidR="00D06EF7" w14:paraId="0D8F370D" w14:textId="77777777" w:rsidTr="00C2073F">
      <w:trPr>
        <w:cantSplit/>
        <w:trHeight w:val="456"/>
      </w:trPr>
      <w:tc>
        <w:tcPr>
          <w:tcW w:w="1560" w:type="dxa"/>
          <w:vMerge/>
        </w:tcPr>
        <w:p w14:paraId="0D8F3709" w14:textId="77777777" w:rsidR="00D06EF7" w:rsidRDefault="00D06EF7">
          <w:pPr>
            <w:pStyle w:val="Encabezado"/>
            <w:rPr>
              <w:rFonts w:ascii="Tahoma" w:hAnsi="Tahoma"/>
              <w:lang w:val="pt-BR"/>
            </w:rPr>
          </w:pPr>
        </w:p>
      </w:tc>
      <w:tc>
        <w:tcPr>
          <w:tcW w:w="5386" w:type="dxa"/>
          <w:vMerge/>
          <w:vAlign w:val="center"/>
        </w:tcPr>
        <w:p w14:paraId="0D8F370A" w14:textId="77777777" w:rsidR="00D06EF7" w:rsidRDefault="00D06EF7">
          <w:pPr>
            <w:pStyle w:val="Encabezado"/>
            <w:jc w:val="center"/>
            <w:rPr>
              <w:rFonts w:ascii="Arial" w:hAnsi="Arial"/>
              <w:sz w:val="20"/>
            </w:rPr>
          </w:pPr>
        </w:p>
      </w:tc>
      <w:tc>
        <w:tcPr>
          <w:tcW w:w="1134" w:type="dxa"/>
          <w:vAlign w:val="center"/>
        </w:tcPr>
        <w:p w14:paraId="0D8F370B" w14:textId="77777777" w:rsidR="00D06EF7" w:rsidRDefault="00D06EF7">
          <w:pPr>
            <w:pStyle w:val="Encabezado"/>
            <w:rPr>
              <w:rFonts w:ascii="Arial" w:hAnsi="Arial" w:cs="Arial"/>
              <w:sz w:val="18"/>
              <w:szCs w:val="18"/>
            </w:rPr>
          </w:pPr>
          <w:r>
            <w:rPr>
              <w:rFonts w:ascii="Arial" w:hAnsi="Arial" w:cs="Arial"/>
              <w:sz w:val="18"/>
              <w:szCs w:val="18"/>
            </w:rPr>
            <w:t>VERSIÓN</w:t>
          </w:r>
        </w:p>
      </w:tc>
      <w:tc>
        <w:tcPr>
          <w:tcW w:w="1652" w:type="dxa"/>
          <w:gridSpan w:val="3"/>
          <w:vAlign w:val="center"/>
        </w:tcPr>
        <w:p w14:paraId="0D8F370C" w14:textId="77777777" w:rsidR="00D06EF7" w:rsidRDefault="00D06EF7">
          <w:pPr>
            <w:pStyle w:val="Encabezado"/>
            <w:jc w:val="center"/>
            <w:rPr>
              <w:rFonts w:ascii="Arial" w:hAnsi="Arial" w:cs="Arial"/>
              <w:sz w:val="18"/>
              <w:szCs w:val="18"/>
            </w:rPr>
          </w:pPr>
          <w:r>
            <w:rPr>
              <w:rFonts w:ascii="Arial" w:hAnsi="Arial" w:cs="Arial"/>
              <w:sz w:val="18"/>
              <w:szCs w:val="18"/>
            </w:rPr>
            <w:t>1</w:t>
          </w:r>
        </w:p>
      </w:tc>
    </w:tr>
    <w:tr w:rsidR="00D06EF7" w14:paraId="0D8F3714" w14:textId="77777777" w:rsidTr="00C2073F">
      <w:trPr>
        <w:cantSplit/>
        <w:trHeight w:val="456"/>
      </w:trPr>
      <w:tc>
        <w:tcPr>
          <w:tcW w:w="1560" w:type="dxa"/>
          <w:vMerge/>
        </w:tcPr>
        <w:p w14:paraId="0D8F370E" w14:textId="77777777" w:rsidR="00D06EF7" w:rsidRDefault="00D06EF7">
          <w:pPr>
            <w:pStyle w:val="Encabezado"/>
            <w:rPr>
              <w:rFonts w:ascii="Tahoma" w:hAnsi="Tahoma"/>
              <w:lang w:val="pt-BR"/>
            </w:rPr>
          </w:pPr>
        </w:p>
      </w:tc>
      <w:tc>
        <w:tcPr>
          <w:tcW w:w="5386" w:type="dxa"/>
          <w:vMerge/>
          <w:vAlign w:val="center"/>
        </w:tcPr>
        <w:p w14:paraId="0D8F370F" w14:textId="77777777" w:rsidR="00D06EF7" w:rsidRDefault="00D06EF7">
          <w:pPr>
            <w:pStyle w:val="Encabezado"/>
            <w:jc w:val="center"/>
            <w:rPr>
              <w:rFonts w:ascii="Arial" w:hAnsi="Arial"/>
              <w:sz w:val="20"/>
            </w:rPr>
          </w:pPr>
        </w:p>
      </w:tc>
      <w:tc>
        <w:tcPr>
          <w:tcW w:w="1134" w:type="dxa"/>
          <w:vAlign w:val="center"/>
        </w:tcPr>
        <w:p w14:paraId="0D8F3710" w14:textId="77777777" w:rsidR="00D06EF7" w:rsidRDefault="00D06EF7">
          <w:pPr>
            <w:pStyle w:val="Encabezado"/>
            <w:rPr>
              <w:rFonts w:ascii="Arial" w:hAnsi="Arial" w:cs="Arial"/>
              <w:sz w:val="18"/>
              <w:szCs w:val="18"/>
            </w:rPr>
          </w:pPr>
          <w:r>
            <w:rPr>
              <w:rFonts w:ascii="Arial" w:hAnsi="Arial" w:cs="Arial"/>
              <w:sz w:val="18"/>
              <w:szCs w:val="18"/>
            </w:rPr>
            <w:t xml:space="preserve">PÁGINA </w:t>
          </w:r>
        </w:p>
      </w:tc>
      <w:tc>
        <w:tcPr>
          <w:tcW w:w="808" w:type="dxa"/>
          <w:vAlign w:val="center"/>
        </w:tcPr>
        <w:p w14:paraId="0D8F3711" w14:textId="77777777" w:rsidR="00D06EF7" w:rsidRDefault="00D06EF7">
          <w:pPr>
            <w:pStyle w:val="Encabezado"/>
            <w:jc w:val="center"/>
            <w:rPr>
              <w:rFonts w:ascii="Arial" w:hAnsi="Arial" w:cs="Arial"/>
              <w:sz w:val="18"/>
              <w:szCs w:val="18"/>
            </w:rPr>
          </w:pPr>
          <w:r>
            <w:rPr>
              <w:rStyle w:val="Nmerodepgina"/>
              <w:rFonts w:ascii="Arial" w:hAnsi="Arial" w:cs="Arial"/>
              <w:sz w:val="18"/>
              <w:szCs w:val="18"/>
            </w:rPr>
            <w:fldChar w:fldCharType="begin"/>
          </w:r>
          <w:r>
            <w:rPr>
              <w:rStyle w:val="Nmerodepgina"/>
              <w:rFonts w:ascii="Arial" w:hAnsi="Arial" w:cs="Arial"/>
              <w:sz w:val="18"/>
              <w:szCs w:val="18"/>
            </w:rPr>
            <w:instrText xml:space="preserve"> PAGE </w:instrText>
          </w:r>
          <w:r>
            <w:rPr>
              <w:rStyle w:val="Nmerodepgina"/>
              <w:rFonts w:ascii="Arial" w:hAnsi="Arial" w:cs="Arial"/>
              <w:sz w:val="18"/>
              <w:szCs w:val="18"/>
            </w:rPr>
            <w:fldChar w:fldCharType="separate"/>
          </w:r>
          <w:r w:rsidR="00357D11">
            <w:rPr>
              <w:rStyle w:val="Nmerodepgina"/>
              <w:rFonts w:ascii="Arial" w:hAnsi="Arial" w:cs="Arial"/>
              <w:noProof/>
              <w:sz w:val="18"/>
              <w:szCs w:val="18"/>
            </w:rPr>
            <w:t>1</w:t>
          </w:r>
          <w:r>
            <w:rPr>
              <w:rStyle w:val="Nmerodepgina"/>
              <w:rFonts w:ascii="Arial" w:hAnsi="Arial" w:cs="Arial"/>
              <w:sz w:val="18"/>
              <w:szCs w:val="18"/>
            </w:rPr>
            <w:fldChar w:fldCharType="end"/>
          </w:r>
        </w:p>
      </w:tc>
      <w:tc>
        <w:tcPr>
          <w:tcW w:w="477" w:type="dxa"/>
          <w:vAlign w:val="center"/>
        </w:tcPr>
        <w:p w14:paraId="0D8F3712" w14:textId="77777777" w:rsidR="00D06EF7" w:rsidRDefault="00D06EF7">
          <w:pPr>
            <w:pStyle w:val="Encabezado"/>
            <w:jc w:val="center"/>
            <w:rPr>
              <w:rFonts w:ascii="Arial" w:hAnsi="Arial" w:cs="Arial"/>
              <w:sz w:val="18"/>
              <w:szCs w:val="18"/>
            </w:rPr>
          </w:pPr>
          <w:r>
            <w:rPr>
              <w:rFonts w:ascii="Arial" w:hAnsi="Arial" w:cs="Arial"/>
              <w:sz w:val="18"/>
              <w:szCs w:val="18"/>
            </w:rPr>
            <w:t>DE</w:t>
          </w:r>
        </w:p>
      </w:tc>
      <w:tc>
        <w:tcPr>
          <w:tcW w:w="367" w:type="dxa"/>
          <w:vAlign w:val="center"/>
        </w:tcPr>
        <w:p w14:paraId="0D8F3713" w14:textId="77777777" w:rsidR="00D06EF7" w:rsidRDefault="00D06EF7">
          <w:pPr>
            <w:pStyle w:val="Encabezado"/>
            <w:jc w:val="center"/>
            <w:rPr>
              <w:rFonts w:ascii="Arial" w:hAnsi="Arial" w:cs="Arial"/>
              <w:sz w:val="18"/>
              <w:szCs w:val="18"/>
            </w:rPr>
          </w:pPr>
          <w:r>
            <w:rPr>
              <w:rFonts w:ascii="Arial" w:hAnsi="Arial" w:cs="Arial"/>
              <w:sz w:val="18"/>
              <w:szCs w:val="18"/>
            </w:rPr>
            <w:t>1</w:t>
          </w:r>
        </w:p>
      </w:tc>
    </w:tr>
  </w:tbl>
  <w:p w14:paraId="0D8F3715" w14:textId="77777777" w:rsidR="00D06EF7" w:rsidRDefault="00D06EF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1"/>
      <w:gridCol w:w="5147"/>
      <w:gridCol w:w="1113"/>
      <w:gridCol w:w="556"/>
      <w:gridCol w:w="556"/>
      <w:gridCol w:w="648"/>
    </w:tblGrid>
    <w:tr w:rsidR="00D06EF7" w14:paraId="0D8F371E" w14:textId="77777777" w:rsidTr="00D877C7">
      <w:trPr>
        <w:cantSplit/>
        <w:trHeight w:val="467"/>
      </w:trPr>
      <w:tc>
        <w:tcPr>
          <w:tcW w:w="1531" w:type="dxa"/>
          <w:vMerge w:val="restart"/>
        </w:tcPr>
        <w:p w14:paraId="0D8F3716" w14:textId="77777777" w:rsidR="00D06EF7" w:rsidRDefault="00D22659">
          <w:pPr>
            <w:pStyle w:val="Encabezado"/>
            <w:rPr>
              <w:rFonts w:ascii="Tahoma" w:hAnsi="Tahoma"/>
              <w:lang w:val="pt-BR"/>
            </w:rPr>
          </w:pPr>
          <w:r>
            <w:rPr>
              <w:rFonts w:ascii="Tahoma" w:hAnsi="Tahoma"/>
              <w:noProof/>
              <w:lang w:eastAsia="es-CO"/>
            </w:rPr>
            <w:object w:dxaOrig="1440" w:dyaOrig="1440" w14:anchorId="0D8F37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pt;margin-top:12pt;width:59.3pt;height:55.45pt;z-index:1">
                <v:imagedata r:id="rId1" o:title=""/>
                <w10:wrap type="square"/>
              </v:shape>
              <o:OLEObject Type="Embed" ProgID="PBrush" ShapeID="_x0000_s2049" DrawAspect="Content" ObjectID="_1670125389" r:id="rId2"/>
            </w:object>
          </w:r>
        </w:p>
      </w:tc>
      <w:tc>
        <w:tcPr>
          <w:tcW w:w="5147" w:type="dxa"/>
          <w:vMerge w:val="restart"/>
          <w:vAlign w:val="center"/>
        </w:tcPr>
        <w:p w14:paraId="0D8F3717" w14:textId="77777777" w:rsidR="00D06EF7" w:rsidRDefault="00D06EF7" w:rsidP="002A3F8F">
          <w:pPr>
            <w:pStyle w:val="Encabezado"/>
            <w:jc w:val="center"/>
            <w:rPr>
              <w:rFonts w:ascii="Arial" w:hAnsi="Arial"/>
              <w:sz w:val="20"/>
              <w:szCs w:val="20"/>
              <w:lang w:val="pt-BR"/>
            </w:rPr>
          </w:pPr>
          <w:r>
            <w:rPr>
              <w:rFonts w:ascii="Arial" w:hAnsi="Arial"/>
              <w:sz w:val="20"/>
              <w:szCs w:val="20"/>
              <w:lang w:val="pt-BR"/>
            </w:rPr>
            <w:t>Instituto Nacional de Vias</w:t>
          </w:r>
        </w:p>
        <w:p w14:paraId="0D8F3718" w14:textId="77777777" w:rsidR="00D06EF7" w:rsidRPr="003C4697" w:rsidRDefault="00D06EF7" w:rsidP="002A3F8F">
          <w:pPr>
            <w:pStyle w:val="Encabezado"/>
            <w:jc w:val="center"/>
            <w:rPr>
              <w:rFonts w:ascii="Arial" w:hAnsi="Arial"/>
              <w:sz w:val="20"/>
              <w:szCs w:val="20"/>
              <w:lang w:val="pt-BR"/>
            </w:rPr>
          </w:pPr>
          <w:r>
            <w:rPr>
              <w:rFonts w:ascii="Arial" w:hAnsi="Arial"/>
              <w:sz w:val="20"/>
              <w:szCs w:val="20"/>
              <w:lang w:val="pt-BR"/>
            </w:rPr>
            <w:t>GESTIÓN CONTRACTUAL</w:t>
          </w:r>
        </w:p>
        <w:p w14:paraId="0D8F3719" w14:textId="77777777" w:rsidR="00D06EF7" w:rsidRDefault="00D06EF7" w:rsidP="002A3F8F">
          <w:pPr>
            <w:pStyle w:val="Encabezado"/>
            <w:jc w:val="center"/>
            <w:rPr>
              <w:rFonts w:ascii="Arial" w:hAnsi="Arial"/>
              <w:sz w:val="20"/>
            </w:rPr>
          </w:pPr>
          <w:r w:rsidRPr="00B305F1">
            <w:rPr>
              <w:rFonts w:ascii="Arial" w:hAnsi="Arial"/>
              <w:sz w:val="20"/>
            </w:rPr>
            <w:t>AVISO</w:t>
          </w:r>
          <w:r>
            <w:rPr>
              <w:rFonts w:ascii="Arial" w:hAnsi="Arial"/>
              <w:sz w:val="20"/>
            </w:rPr>
            <w:t xml:space="preserve"> CONVOCATORIA</w:t>
          </w:r>
        </w:p>
        <w:p w14:paraId="0D8F371A" w14:textId="77777777" w:rsidR="00D06EF7" w:rsidRPr="00CE2AD0" w:rsidRDefault="00D06EF7" w:rsidP="002A3F8F">
          <w:pPr>
            <w:pStyle w:val="Encabezado"/>
            <w:jc w:val="center"/>
            <w:rPr>
              <w:rFonts w:ascii="Arial" w:hAnsi="Arial"/>
              <w:sz w:val="20"/>
            </w:rPr>
          </w:pPr>
          <w:r w:rsidRPr="00CE2AD0">
            <w:rPr>
              <w:rFonts w:ascii="Arial" w:hAnsi="Arial"/>
              <w:sz w:val="20"/>
            </w:rPr>
            <w:t>CONCURSO DE MERITOS ABIERTO</w:t>
          </w:r>
        </w:p>
        <w:p w14:paraId="0D8F371B" w14:textId="77777777" w:rsidR="00D06EF7" w:rsidRPr="00D4651F" w:rsidRDefault="00D06EF7" w:rsidP="00EB28EF">
          <w:pPr>
            <w:pStyle w:val="Encabezado"/>
            <w:jc w:val="center"/>
            <w:rPr>
              <w:rFonts w:ascii="Arial" w:hAnsi="Arial"/>
              <w:sz w:val="20"/>
            </w:rPr>
          </w:pPr>
          <w:r w:rsidRPr="0006283A">
            <w:rPr>
              <w:rFonts w:ascii="Arial" w:hAnsi="Arial"/>
              <w:noProof/>
              <w:sz w:val="20"/>
            </w:rPr>
            <w:t>CMA-DT-XX-2020</w:t>
          </w:r>
        </w:p>
      </w:tc>
      <w:tc>
        <w:tcPr>
          <w:tcW w:w="1113" w:type="dxa"/>
          <w:vAlign w:val="center"/>
        </w:tcPr>
        <w:p w14:paraId="0D8F371C" w14:textId="77777777" w:rsidR="00D06EF7" w:rsidRDefault="00D06EF7">
          <w:pPr>
            <w:pStyle w:val="Encabezado"/>
            <w:rPr>
              <w:rFonts w:ascii="Arial" w:hAnsi="Arial" w:cs="Arial"/>
              <w:sz w:val="18"/>
              <w:szCs w:val="18"/>
            </w:rPr>
          </w:pPr>
          <w:r>
            <w:rPr>
              <w:rFonts w:ascii="Arial" w:hAnsi="Arial" w:cs="Arial"/>
              <w:sz w:val="18"/>
              <w:szCs w:val="18"/>
            </w:rPr>
            <w:t>CÓDIGO</w:t>
          </w:r>
        </w:p>
      </w:tc>
      <w:tc>
        <w:tcPr>
          <w:tcW w:w="1760" w:type="dxa"/>
          <w:gridSpan w:val="3"/>
          <w:vAlign w:val="center"/>
        </w:tcPr>
        <w:p w14:paraId="0D8F371D" w14:textId="77777777" w:rsidR="00D06EF7" w:rsidRPr="00C2073F" w:rsidRDefault="00D06EF7" w:rsidP="00D4651F">
          <w:pPr>
            <w:pStyle w:val="Encabezado"/>
            <w:jc w:val="center"/>
            <w:rPr>
              <w:rFonts w:ascii="Arial" w:hAnsi="Arial" w:cs="Arial"/>
              <w:sz w:val="18"/>
              <w:szCs w:val="18"/>
            </w:rPr>
          </w:pPr>
          <w:r>
            <w:rPr>
              <w:rFonts w:ascii="Arial" w:hAnsi="Arial" w:cs="Arial"/>
              <w:sz w:val="18"/>
              <w:szCs w:val="18"/>
            </w:rPr>
            <w:t>ACONTR-FR-1</w:t>
          </w:r>
        </w:p>
      </w:tc>
    </w:tr>
    <w:tr w:rsidR="00D06EF7" w14:paraId="0D8F3723" w14:textId="77777777" w:rsidTr="00D877C7">
      <w:trPr>
        <w:cantSplit/>
        <w:trHeight w:val="467"/>
      </w:trPr>
      <w:tc>
        <w:tcPr>
          <w:tcW w:w="1531" w:type="dxa"/>
          <w:vMerge/>
        </w:tcPr>
        <w:p w14:paraId="0D8F371F" w14:textId="77777777" w:rsidR="00D06EF7" w:rsidRDefault="00D06EF7">
          <w:pPr>
            <w:pStyle w:val="Encabezado"/>
            <w:rPr>
              <w:rFonts w:ascii="Tahoma" w:hAnsi="Tahoma"/>
              <w:lang w:val="pt-BR"/>
            </w:rPr>
          </w:pPr>
        </w:p>
      </w:tc>
      <w:tc>
        <w:tcPr>
          <w:tcW w:w="5147" w:type="dxa"/>
          <w:vMerge/>
          <w:vAlign w:val="center"/>
        </w:tcPr>
        <w:p w14:paraId="0D8F3720" w14:textId="77777777" w:rsidR="00D06EF7" w:rsidRDefault="00D06EF7">
          <w:pPr>
            <w:pStyle w:val="Encabezado"/>
            <w:jc w:val="center"/>
            <w:rPr>
              <w:rFonts w:ascii="Arial" w:hAnsi="Arial"/>
              <w:sz w:val="20"/>
            </w:rPr>
          </w:pPr>
        </w:p>
      </w:tc>
      <w:tc>
        <w:tcPr>
          <w:tcW w:w="1113" w:type="dxa"/>
          <w:vAlign w:val="center"/>
        </w:tcPr>
        <w:p w14:paraId="0D8F3721" w14:textId="77777777" w:rsidR="00D06EF7" w:rsidRDefault="00D06EF7">
          <w:pPr>
            <w:pStyle w:val="Encabezado"/>
            <w:rPr>
              <w:rFonts w:ascii="Arial" w:hAnsi="Arial" w:cs="Arial"/>
              <w:sz w:val="18"/>
              <w:szCs w:val="18"/>
            </w:rPr>
          </w:pPr>
          <w:r>
            <w:rPr>
              <w:rFonts w:ascii="Arial" w:hAnsi="Arial" w:cs="Arial"/>
              <w:sz w:val="18"/>
              <w:szCs w:val="18"/>
            </w:rPr>
            <w:t>VERSIÓN</w:t>
          </w:r>
        </w:p>
      </w:tc>
      <w:tc>
        <w:tcPr>
          <w:tcW w:w="1760" w:type="dxa"/>
          <w:gridSpan w:val="3"/>
          <w:vAlign w:val="center"/>
        </w:tcPr>
        <w:p w14:paraId="0D8F3722" w14:textId="77777777" w:rsidR="00D06EF7" w:rsidRDefault="00D06EF7">
          <w:pPr>
            <w:pStyle w:val="Encabezado"/>
            <w:jc w:val="center"/>
            <w:rPr>
              <w:rFonts w:ascii="Arial" w:hAnsi="Arial" w:cs="Arial"/>
              <w:sz w:val="18"/>
              <w:szCs w:val="18"/>
            </w:rPr>
          </w:pPr>
          <w:r>
            <w:rPr>
              <w:rFonts w:ascii="Arial" w:hAnsi="Arial" w:cs="Arial"/>
              <w:sz w:val="18"/>
              <w:szCs w:val="18"/>
            </w:rPr>
            <w:t>1</w:t>
          </w:r>
        </w:p>
      </w:tc>
    </w:tr>
    <w:tr w:rsidR="00D06EF7" w14:paraId="0D8F372A" w14:textId="77777777" w:rsidTr="00D877C7">
      <w:trPr>
        <w:cantSplit/>
        <w:trHeight w:val="467"/>
      </w:trPr>
      <w:tc>
        <w:tcPr>
          <w:tcW w:w="1531" w:type="dxa"/>
          <w:vMerge/>
        </w:tcPr>
        <w:p w14:paraId="0D8F3724" w14:textId="77777777" w:rsidR="00D06EF7" w:rsidRDefault="00D06EF7">
          <w:pPr>
            <w:pStyle w:val="Encabezado"/>
            <w:rPr>
              <w:rFonts w:ascii="Tahoma" w:hAnsi="Tahoma"/>
              <w:lang w:val="pt-BR"/>
            </w:rPr>
          </w:pPr>
        </w:p>
      </w:tc>
      <w:tc>
        <w:tcPr>
          <w:tcW w:w="5147" w:type="dxa"/>
          <w:vMerge/>
          <w:vAlign w:val="center"/>
        </w:tcPr>
        <w:p w14:paraId="0D8F3725" w14:textId="77777777" w:rsidR="00D06EF7" w:rsidRDefault="00D06EF7">
          <w:pPr>
            <w:pStyle w:val="Encabezado"/>
            <w:jc w:val="center"/>
            <w:rPr>
              <w:rFonts w:ascii="Arial" w:hAnsi="Arial"/>
              <w:sz w:val="20"/>
            </w:rPr>
          </w:pPr>
        </w:p>
      </w:tc>
      <w:tc>
        <w:tcPr>
          <w:tcW w:w="1113" w:type="dxa"/>
          <w:vAlign w:val="center"/>
        </w:tcPr>
        <w:p w14:paraId="0D8F3726" w14:textId="77777777" w:rsidR="00D06EF7" w:rsidRDefault="00D06EF7">
          <w:pPr>
            <w:pStyle w:val="Encabezado"/>
            <w:rPr>
              <w:rFonts w:ascii="Arial" w:hAnsi="Arial" w:cs="Arial"/>
              <w:sz w:val="18"/>
              <w:szCs w:val="18"/>
            </w:rPr>
          </w:pPr>
          <w:r>
            <w:rPr>
              <w:rFonts w:ascii="Arial" w:hAnsi="Arial" w:cs="Arial"/>
              <w:sz w:val="18"/>
              <w:szCs w:val="18"/>
            </w:rPr>
            <w:t xml:space="preserve">PÁGINA </w:t>
          </w:r>
        </w:p>
      </w:tc>
      <w:tc>
        <w:tcPr>
          <w:tcW w:w="556" w:type="dxa"/>
          <w:vAlign w:val="center"/>
        </w:tcPr>
        <w:p w14:paraId="0D8F3727" w14:textId="77777777" w:rsidR="00D06EF7" w:rsidRDefault="00D06EF7">
          <w:pPr>
            <w:pStyle w:val="Encabezado"/>
            <w:jc w:val="center"/>
            <w:rPr>
              <w:rFonts w:ascii="Arial" w:hAnsi="Arial" w:cs="Arial"/>
              <w:sz w:val="18"/>
              <w:szCs w:val="18"/>
            </w:rPr>
          </w:pPr>
          <w:r>
            <w:rPr>
              <w:rStyle w:val="Nmerodepgina"/>
              <w:rFonts w:ascii="Arial" w:hAnsi="Arial" w:cs="Arial"/>
              <w:sz w:val="18"/>
              <w:szCs w:val="18"/>
            </w:rPr>
            <w:fldChar w:fldCharType="begin"/>
          </w:r>
          <w:r>
            <w:rPr>
              <w:rStyle w:val="Nmerodepgina"/>
              <w:rFonts w:ascii="Arial" w:hAnsi="Arial" w:cs="Arial"/>
              <w:sz w:val="18"/>
              <w:szCs w:val="18"/>
            </w:rPr>
            <w:instrText xml:space="preserve"> PAGE </w:instrText>
          </w:r>
          <w:r>
            <w:rPr>
              <w:rStyle w:val="Nmerodepgina"/>
              <w:rFonts w:ascii="Arial" w:hAnsi="Arial" w:cs="Arial"/>
              <w:sz w:val="18"/>
              <w:szCs w:val="18"/>
            </w:rPr>
            <w:fldChar w:fldCharType="separate"/>
          </w:r>
          <w:r>
            <w:rPr>
              <w:rStyle w:val="Nmerodepgina"/>
              <w:rFonts w:ascii="Arial" w:hAnsi="Arial" w:cs="Arial"/>
              <w:noProof/>
              <w:sz w:val="18"/>
              <w:szCs w:val="18"/>
            </w:rPr>
            <w:t>4</w:t>
          </w:r>
          <w:r>
            <w:rPr>
              <w:rStyle w:val="Nmerodepgina"/>
              <w:rFonts w:ascii="Arial" w:hAnsi="Arial" w:cs="Arial"/>
              <w:sz w:val="18"/>
              <w:szCs w:val="18"/>
            </w:rPr>
            <w:fldChar w:fldCharType="end"/>
          </w:r>
        </w:p>
      </w:tc>
      <w:tc>
        <w:tcPr>
          <w:tcW w:w="556" w:type="dxa"/>
          <w:vAlign w:val="center"/>
        </w:tcPr>
        <w:p w14:paraId="0D8F3728" w14:textId="77777777" w:rsidR="00D06EF7" w:rsidRDefault="00D06EF7">
          <w:pPr>
            <w:pStyle w:val="Encabezado"/>
            <w:jc w:val="center"/>
            <w:rPr>
              <w:rFonts w:ascii="Arial" w:hAnsi="Arial" w:cs="Arial"/>
              <w:sz w:val="18"/>
              <w:szCs w:val="18"/>
            </w:rPr>
          </w:pPr>
          <w:r>
            <w:rPr>
              <w:rFonts w:ascii="Arial" w:hAnsi="Arial" w:cs="Arial"/>
              <w:sz w:val="18"/>
              <w:szCs w:val="18"/>
            </w:rPr>
            <w:t>DE</w:t>
          </w:r>
        </w:p>
      </w:tc>
      <w:tc>
        <w:tcPr>
          <w:tcW w:w="647" w:type="dxa"/>
          <w:vAlign w:val="center"/>
        </w:tcPr>
        <w:p w14:paraId="0D8F3729" w14:textId="77777777" w:rsidR="00D06EF7" w:rsidRDefault="00D06EF7">
          <w:pPr>
            <w:pStyle w:val="Encabezado"/>
            <w:jc w:val="center"/>
            <w:rPr>
              <w:rFonts w:ascii="Arial" w:hAnsi="Arial" w:cs="Arial"/>
              <w:sz w:val="18"/>
              <w:szCs w:val="18"/>
            </w:rPr>
          </w:pPr>
          <w:r>
            <w:rPr>
              <w:rStyle w:val="Nmerodepgina"/>
              <w:rFonts w:ascii="Arial" w:hAnsi="Arial" w:cs="Arial"/>
              <w:sz w:val="18"/>
              <w:szCs w:val="18"/>
            </w:rPr>
            <w:fldChar w:fldCharType="begin"/>
          </w:r>
          <w:r>
            <w:rPr>
              <w:rStyle w:val="Nmerodepgina"/>
              <w:rFonts w:ascii="Arial" w:hAnsi="Arial" w:cs="Arial"/>
              <w:sz w:val="18"/>
              <w:szCs w:val="18"/>
            </w:rPr>
            <w:instrText xml:space="preserve"> NUMPAGES </w:instrText>
          </w:r>
          <w:r>
            <w:rPr>
              <w:rStyle w:val="Nmerodepgina"/>
              <w:rFonts w:ascii="Arial" w:hAnsi="Arial" w:cs="Arial"/>
              <w:sz w:val="18"/>
              <w:szCs w:val="18"/>
            </w:rPr>
            <w:fldChar w:fldCharType="separate"/>
          </w:r>
          <w:r>
            <w:rPr>
              <w:rStyle w:val="Nmerodepgina"/>
              <w:rFonts w:ascii="Arial" w:hAnsi="Arial" w:cs="Arial"/>
              <w:noProof/>
              <w:sz w:val="18"/>
              <w:szCs w:val="18"/>
            </w:rPr>
            <w:t>8</w:t>
          </w:r>
          <w:r>
            <w:rPr>
              <w:rStyle w:val="Nmerodepgina"/>
              <w:rFonts w:ascii="Arial" w:hAnsi="Arial" w:cs="Arial"/>
              <w:sz w:val="18"/>
              <w:szCs w:val="18"/>
            </w:rPr>
            <w:fldChar w:fldCharType="end"/>
          </w:r>
        </w:p>
      </w:tc>
    </w:tr>
  </w:tbl>
  <w:p w14:paraId="0D8F372B" w14:textId="77777777" w:rsidR="00D06EF7" w:rsidRDefault="00D06EF7">
    <w:pPr>
      <w:pStyle w:val="Encabezado"/>
      <w:rPr>
        <w:rFonts w:ascii="Arial" w:hAnsi="Arial"/>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5386"/>
      <w:gridCol w:w="1134"/>
      <w:gridCol w:w="808"/>
      <w:gridCol w:w="477"/>
      <w:gridCol w:w="367"/>
    </w:tblGrid>
    <w:tr w:rsidR="00D06EF7" w14:paraId="0D8F3734" w14:textId="77777777" w:rsidTr="00C2073F">
      <w:trPr>
        <w:cantSplit/>
        <w:trHeight w:val="456"/>
      </w:trPr>
      <w:tc>
        <w:tcPr>
          <w:tcW w:w="1560" w:type="dxa"/>
          <w:vMerge w:val="restart"/>
        </w:tcPr>
        <w:p w14:paraId="0D8F372C" w14:textId="77777777" w:rsidR="00D06EF7" w:rsidRDefault="00D22659">
          <w:pPr>
            <w:pStyle w:val="Encabezado"/>
            <w:rPr>
              <w:rFonts w:ascii="Tahoma" w:hAnsi="Tahoma"/>
              <w:lang w:val="pt-BR"/>
            </w:rPr>
          </w:pPr>
          <w:r>
            <w:rPr>
              <w:rFonts w:ascii="Tahoma" w:hAnsi="Tahoma"/>
              <w:noProof/>
              <w:lang w:eastAsia="es-CO"/>
            </w:rPr>
            <w:object w:dxaOrig="1440" w:dyaOrig="1440" w14:anchorId="0D8F3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9pt;margin-top:9pt;width:61.55pt;height:57.55pt;z-index:2">
                <v:imagedata r:id="rId1" o:title=""/>
                <w10:wrap type="square"/>
              </v:shape>
              <o:OLEObject Type="Embed" ProgID="PBrush" ShapeID="_x0000_s2050" DrawAspect="Content" ObjectID="_1670125390" r:id="rId2"/>
            </w:object>
          </w:r>
        </w:p>
      </w:tc>
      <w:tc>
        <w:tcPr>
          <w:tcW w:w="5386" w:type="dxa"/>
          <w:vMerge w:val="restart"/>
          <w:vAlign w:val="center"/>
        </w:tcPr>
        <w:p w14:paraId="0D8F372D" w14:textId="77777777" w:rsidR="00D06EF7" w:rsidRDefault="00D06EF7" w:rsidP="00C2073F">
          <w:pPr>
            <w:pStyle w:val="Encabezado"/>
            <w:jc w:val="center"/>
            <w:rPr>
              <w:rFonts w:ascii="Arial" w:hAnsi="Arial"/>
              <w:sz w:val="20"/>
              <w:szCs w:val="20"/>
              <w:lang w:val="pt-BR"/>
            </w:rPr>
          </w:pPr>
          <w:r>
            <w:rPr>
              <w:rFonts w:ascii="Arial" w:hAnsi="Arial"/>
              <w:sz w:val="20"/>
              <w:szCs w:val="20"/>
              <w:lang w:val="pt-BR"/>
            </w:rPr>
            <w:t>Instituto Nacional de   Vias</w:t>
          </w:r>
        </w:p>
        <w:p w14:paraId="0D8F372E" w14:textId="77777777" w:rsidR="00D06EF7" w:rsidRPr="003C4697" w:rsidRDefault="00D06EF7" w:rsidP="00C2073F">
          <w:pPr>
            <w:pStyle w:val="Encabezado"/>
            <w:jc w:val="center"/>
            <w:rPr>
              <w:rFonts w:ascii="Arial" w:hAnsi="Arial"/>
              <w:sz w:val="20"/>
              <w:szCs w:val="20"/>
              <w:lang w:val="pt-BR"/>
            </w:rPr>
          </w:pPr>
          <w:r>
            <w:rPr>
              <w:rFonts w:ascii="Arial" w:hAnsi="Arial"/>
              <w:sz w:val="20"/>
              <w:szCs w:val="20"/>
              <w:lang w:val="pt-BR"/>
            </w:rPr>
            <w:t>GESTIÓN CONTRACTUAL</w:t>
          </w:r>
        </w:p>
        <w:p w14:paraId="0D8F372F" w14:textId="77777777" w:rsidR="00D06EF7" w:rsidRDefault="00D06EF7" w:rsidP="00C2073F">
          <w:pPr>
            <w:pStyle w:val="Encabezado"/>
            <w:jc w:val="center"/>
            <w:rPr>
              <w:rFonts w:ascii="Arial" w:hAnsi="Arial"/>
              <w:sz w:val="20"/>
            </w:rPr>
          </w:pPr>
          <w:r w:rsidRPr="00B305F1">
            <w:rPr>
              <w:rFonts w:ascii="Arial" w:hAnsi="Arial"/>
              <w:sz w:val="20"/>
            </w:rPr>
            <w:t>AVISO</w:t>
          </w:r>
          <w:r>
            <w:rPr>
              <w:rFonts w:ascii="Arial" w:hAnsi="Arial"/>
              <w:sz w:val="20"/>
            </w:rPr>
            <w:t xml:space="preserve"> CONVOCATORIA</w:t>
          </w:r>
        </w:p>
        <w:p w14:paraId="0D8F3730" w14:textId="77777777" w:rsidR="00D06EF7" w:rsidRPr="00CE2AD0" w:rsidRDefault="00D06EF7" w:rsidP="00C2073F">
          <w:pPr>
            <w:pStyle w:val="Encabezado"/>
            <w:jc w:val="center"/>
            <w:rPr>
              <w:rFonts w:ascii="Arial" w:hAnsi="Arial"/>
              <w:sz w:val="20"/>
            </w:rPr>
          </w:pPr>
          <w:r w:rsidRPr="00CE2AD0">
            <w:rPr>
              <w:rFonts w:ascii="Arial" w:hAnsi="Arial"/>
              <w:sz w:val="20"/>
            </w:rPr>
            <w:t>CONCURSO DE MERITOS ABIERTO</w:t>
          </w:r>
        </w:p>
        <w:p w14:paraId="0D8F3731" w14:textId="77777777" w:rsidR="00D06EF7" w:rsidRDefault="00D06EF7" w:rsidP="00EB28EF">
          <w:pPr>
            <w:pStyle w:val="Encabezado"/>
            <w:jc w:val="center"/>
            <w:rPr>
              <w:rFonts w:ascii="Arial" w:hAnsi="Arial"/>
              <w:sz w:val="16"/>
            </w:rPr>
          </w:pPr>
          <w:r w:rsidRPr="0006283A">
            <w:rPr>
              <w:rFonts w:ascii="Arial" w:hAnsi="Arial"/>
              <w:noProof/>
              <w:sz w:val="20"/>
            </w:rPr>
            <w:t>CMA-DT-XX-2020</w:t>
          </w:r>
        </w:p>
      </w:tc>
      <w:tc>
        <w:tcPr>
          <w:tcW w:w="1134" w:type="dxa"/>
          <w:vAlign w:val="center"/>
        </w:tcPr>
        <w:p w14:paraId="0D8F3732" w14:textId="77777777" w:rsidR="00D06EF7" w:rsidRDefault="00D06EF7">
          <w:pPr>
            <w:pStyle w:val="Encabezado"/>
            <w:rPr>
              <w:rFonts w:ascii="Arial" w:hAnsi="Arial" w:cs="Arial"/>
              <w:sz w:val="18"/>
              <w:szCs w:val="18"/>
            </w:rPr>
          </w:pPr>
          <w:r>
            <w:rPr>
              <w:rFonts w:ascii="Arial" w:hAnsi="Arial" w:cs="Arial"/>
              <w:sz w:val="18"/>
              <w:szCs w:val="18"/>
            </w:rPr>
            <w:t>CÓDIGO</w:t>
          </w:r>
        </w:p>
      </w:tc>
      <w:tc>
        <w:tcPr>
          <w:tcW w:w="1652" w:type="dxa"/>
          <w:gridSpan w:val="3"/>
          <w:vAlign w:val="center"/>
        </w:tcPr>
        <w:p w14:paraId="0D8F3733" w14:textId="77777777" w:rsidR="00D06EF7" w:rsidRPr="00C2073F" w:rsidRDefault="00D06EF7" w:rsidP="003B2E87">
          <w:pPr>
            <w:pStyle w:val="Encabezado"/>
            <w:jc w:val="center"/>
            <w:rPr>
              <w:rFonts w:ascii="Arial" w:hAnsi="Arial" w:cs="Arial"/>
              <w:sz w:val="18"/>
              <w:szCs w:val="18"/>
            </w:rPr>
          </w:pPr>
          <w:r>
            <w:rPr>
              <w:rFonts w:ascii="Arial" w:hAnsi="Arial" w:cs="Arial"/>
              <w:sz w:val="18"/>
              <w:szCs w:val="18"/>
            </w:rPr>
            <w:t>ACONTR-FR-1</w:t>
          </w:r>
        </w:p>
      </w:tc>
    </w:tr>
    <w:tr w:rsidR="00D06EF7" w14:paraId="0D8F3739" w14:textId="77777777" w:rsidTr="00C2073F">
      <w:trPr>
        <w:cantSplit/>
        <w:trHeight w:val="456"/>
      </w:trPr>
      <w:tc>
        <w:tcPr>
          <w:tcW w:w="1560" w:type="dxa"/>
          <w:vMerge/>
        </w:tcPr>
        <w:p w14:paraId="0D8F3735" w14:textId="77777777" w:rsidR="00D06EF7" w:rsidRDefault="00D06EF7">
          <w:pPr>
            <w:pStyle w:val="Encabezado"/>
            <w:rPr>
              <w:rFonts w:ascii="Tahoma" w:hAnsi="Tahoma"/>
              <w:lang w:val="pt-BR"/>
            </w:rPr>
          </w:pPr>
        </w:p>
      </w:tc>
      <w:tc>
        <w:tcPr>
          <w:tcW w:w="5386" w:type="dxa"/>
          <w:vMerge/>
          <w:vAlign w:val="center"/>
        </w:tcPr>
        <w:p w14:paraId="0D8F3736" w14:textId="77777777" w:rsidR="00D06EF7" w:rsidRDefault="00D06EF7">
          <w:pPr>
            <w:pStyle w:val="Encabezado"/>
            <w:jc w:val="center"/>
            <w:rPr>
              <w:rFonts w:ascii="Arial" w:hAnsi="Arial"/>
              <w:sz w:val="20"/>
            </w:rPr>
          </w:pPr>
        </w:p>
      </w:tc>
      <w:tc>
        <w:tcPr>
          <w:tcW w:w="1134" w:type="dxa"/>
          <w:vAlign w:val="center"/>
        </w:tcPr>
        <w:p w14:paraId="0D8F3737" w14:textId="77777777" w:rsidR="00D06EF7" w:rsidRDefault="00D06EF7">
          <w:pPr>
            <w:pStyle w:val="Encabezado"/>
            <w:rPr>
              <w:rFonts w:ascii="Arial" w:hAnsi="Arial" w:cs="Arial"/>
              <w:sz w:val="18"/>
              <w:szCs w:val="18"/>
            </w:rPr>
          </w:pPr>
          <w:r>
            <w:rPr>
              <w:rFonts w:ascii="Arial" w:hAnsi="Arial" w:cs="Arial"/>
              <w:sz w:val="18"/>
              <w:szCs w:val="18"/>
            </w:rPr>
            <w:t>VERSIÓN</w:t>
          </w:r>
        </w:p>
      </w:tc>
      <w:tc>
        <w:tcPr>
          <w:tcW w:w="1652" w:type="dxa"/>
          <w:gridSpan w:val="3"/>
          <w:vAlign w:val="center"/>
        </w:tcPr>
        <w:p w14:paraId="0D8F3738" w14:textId="77777777" w:rsidR="00D06EF7" w:rsidRDefault="00D06EF7">
          <w:pPr>
            <w:pStyle w:val="Encabezado"/>
            <w:jc w:val="center"/>
            <w:rPr>
              <w:rFonts w:ascii="Arial" w:hAnsi="Arial" w:cs="Arial"/>
              <w:sz w:val="18"/>
              <w:szCs w:val="18"/>
            </w:rPr>
          </w:pPr>
          <w:r>
            <w:rPr>
              <w:rFonts w:ascii="Arial" w:hAnsi="Arial" w:cs="Arial"/>
              <w:sz w:val="18"/>
              <w:szCs w:val="18"/>
            </w:rPr>
            <w:t>1</w:t>
          </w:r>
        </w:p>
      </w:tc>
    </w:tr>
    <w:tr w:rsidR="00D06EF7" w14:paraId="0D8F3740" w14:textId="77777777" w:rsidTr="00C2073F">
      <w:trPr>
        <w:cantSplit/>
        <w:trHeight w:val="456"/>
      </w:trPr>
      <w:tc>
        <w:tcPr>
          <w:tcW w:w="1560" w:type="dxa"/>
          <w:vMerge/>
        </w:tcPr>
        <w:p w14:paraId="0D8F373A" w14:textId="77777777" w:rsidR="00D06EF7" w:rsidRDefault="00D06EF7">
          <w:pPr>
            <w:pStyle w:val="Encabezado"/>
            <w:rPr>
              <w:rFonts w:ascii="Tahoma" w:hAnsi="Tahoma"/>
              <w:lang w:val="pt-BR"/>
            </w:rPr>
          </w:pPr>
        </w:p>
      </w:tc>
      <w:tc>
        <w:tcPr>
          <w:tcW w:w="5386" w:type="dxa"/>
          <w:vMerge/>
          <w:vAlign w:val="center"/>
        </w:tcPr>
        <w:p w14:paraId="0D8F373B" w14:textId="77777777" w:rsidR="00D06EF7" w:rsidRDefault="00D06EF7">
          <w:pPr>
            <w:pStyle w:val="Encabezado"/>
            <w:jc w:val="center"/>
            <w:rPr>
              <w:rFonts w:ascii="Arial" w:hAnsi="Arial"/>
              <w:sz w:val="20"/>
            </w:rPr>
          </w:pPr>
        </w:p>
      </w:tc>
      <w:tc>
        <w:tcPr>
          <w:tcW w:w="1134" w:type="dxa"/>
          <w:vAlign w:val="center"/>
        </w:tcPr>
        <w:p w14:paraId="0D8F373C" w14:textId="77777777" w:rsidR="00D06EF7" w:rsidRDefault="00D06EF7">
          <w:pPr>
            <w:pStyle w:val="Encabezado"/>
            <w:rPr>
              <w:rFonts w:ascii="Arial" w:hAnsi="Arial" w:cs="Arial"/>
              <w:sz w:val="18"/>
              <w:szCs w:val="18"/>
            </w:rPr>
          </w:pPr>
          <w:r>
            <w:rPr>
              <w:rFonts w:ascii="Arial" w:hAnsi="Arial" w:cs="Arial"/>
              <w:sz w:val="18"/>
              <w:szCs w:val="18"/>
            </w:rPr>
            <w:t xml:space="preserve">PÁGINA </w:t>
          </w:r>
        </w:p>
      </w:tc>
      <w:tc>
        <w:tcPr>
          <w:tcW w:w="808" w:type="dxa"/>
          <w:vAlign w:val="center"/>
        </w:tcPr>
        <w:p w14:paraId="0D8F373D" w14:textId="77777777" w:rsidR="00D06EF7" w:rsidRDefault="00D06EF7">
          <w:pPr>
            <w:pStyle w:val="Encabezado"/>
            <w:jc w:val="center"/>
            <w:rPr>
              <w:rFonts w:ascii="Arial" w:hAnsi="Arial" w:cs="Arial"/>
              <w:sz w:val="18"/>
              <w:szCs w:val="18"/>
            </w:rPr>
          </w:pPr>
          <w:r>
            <w:rPr>
              <w:rStyle w:val="Nmerodepgina"/>
              <w:rFonts w:ascii="Arial" w:hAnsi="Arial" w:cs="Arial"/>
              <w:sz w:val="18"/>
              <w:szCs w:val="18"/>
            </w:rPr>
            <w:fldChar w:fldCharType="begin"/>
          </w:r>
          <w:r>
            <w:rPr>
              <w:rStyle w:val="Nmerodepgina"/>
              <w:rFonts w:ascii="Arial" w:hAnsi="Arial" w:cs="Arial"/>
              <w:sz w:val="18"/>
              <w:szCs w:val="18"/>
            </w:rPr>
            <w:instrText xml:space="preserve"> PAGE </w:instrText>
          </w:r>
          <w:r>
            <w:rPr>
              <w:rStyle w:val="Nmerodepgina"/>
              <w:rFonts w:ascii="Arial" w:hAnsi="Arial" w:cs="Arial"/>
              <w:sz w:val="18"/>
              <w:szCs w:val="18"/>
            </w:rPr>
            <w:fldChar w:fldCharType="separate"/>
          </w:r>
          <w:r>
            <w:rPr>
              <w:rStyle w:val="Nmerodepgina"/>
              <w:rFonts w:ascii="Arial" w:hAnsi="Arial" w:cs="Arial"/>
              <w:noProof/>
              <w:sz w:val="18"/>
              <w:szCs w:val="18"/>
            </w:rPr>
            <w:t>1</w:t>
          </w:r>
          <w:r>
            <w:rPr>
              <w:rStyle w:val="Nmerodepgina"/>
              <w:rFonts w:ascii="Arial" w:hAnsi="Arial" w:cs="Arial"/>
              <w:sz w:val="18"/>
              <w:szCs w:val="18"/>
            </w:rPr>
            <w:fldChar w:fldCharType="end"/>
          </w:r>
        </w:p>
      </w:tc>
      <w:tc>
        <w:tcPr>
          <w:tcW w:w="477" w:type="dxa"/>
          <w:vAlign w:val="center"/>
        </w:tcPr>
        <w:p w14:paraId="0D8F373E" w14:textId="77777777" w:rsidR="00D06EF7" w:rsidRDefault="00D06EF7">
          <w:pPr>
            <w:pStyle w:val="Encabezado"/>
            <w:jc w:val="center"/>
            <w:rPr>
              <w:rFonts w:ascii="Arial" w:hAnsi="Arial" w:cs="Arial"/>
              <w:sz w:val="18"/>
              <w:szCs w:val="18"/>
            </w:rPr>
          </w:pPr>
          <w:r>
            <w:rPr>
              <w:rFonts w:ascii="Arial" w:hAnsi="Arial" w:cs="Arial"/>
              <w:sz w:val="18"/>
              <w:szCs w:val="18"/>
            </w:rPr>
            <w:t>DE</w:t>
          </w:r>
        </w:p>
      </w:tc>
      <w:tc>
        <w:tcPr>
          <w:tcW w:w="367" w:type="dxa"/>
          <w:vAlign w:val="center"/>
        </w:tcPr>
        <w:p w14:paraId="0D8F373F" w14:textId="77777777" w:rsidR="00D06EF7" w:rsidRDefault="00D06EF7">
          <w:pPr>
            <w:pStyle w:val="Encabezado"/>
            <w:jc w:val="center"/>
            <w:rPr>
              <w:rFonts w:ascii="Arial" w:hAnsi="Arial" w:cs="Arial"/>
              <w:sz w:val="18"/>
              <w:szCs w:val="18"/>
            </w:rPr>
          </w:pPr>
          <w:r>
            <w:rPr>
              <w:rFonts w:ascii="Arial" w:hAnsi="Arial" w:cs="Arial"/>
              <w:sz w:val="18"/>
              <w:szCs w:val="18"/>
            </w:rPr>
            <w:t>1</w:t>
          </w:r>
        </w:p>
      </w:tc>
    </w:tr>
  </w:tbl>
  <w:p w14:paraId="0D8F3741" w14:textId="77777777" w:rsidR="00D06EF7" w:rsidRDefault="00D06E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D7923"/>
    <w:multiLevelType w:val="multilevel"/>
    <w:tmpl w:val="9FEA712C"/>
    <w:lvl w:ilvl="0">
      <w:start w:val="2"/>
      <w:numFmt w:val="decimal"/>
      <w:lvlText w:val="%1"/>
      <w:lvlJc w:val="left"/>
      <w:pPr>
        <w:tabs>
          <w:tab w:val="num" w:pos="361"/>
        </w:tabs>
        <w:ind w:left="361" w:hanging="360"/>
      </w:pPr>
      <w:rPr>
        <w:rFonts w:hint="default"/>
      </w:rPr>
    </w:lvl>
    <w:lvl w:ilvl="1">
      <w:start w:val="1"/>
      <w:numFmt w:val="decimal"/>
      <w:lvlText w:val="2.%2"/>
      <w:lvlJc w:val="left"/>
      <w:pPr>
        <w:tabs>
          <w:tab w:val="num" w:pos="361"/>
        </w:tabs>
        <w:ind w:left="361" w:hanging="360"/>
      </w:pPr>
      <w:rPr>
        <w:rFonts w:hint="default"/>
      </w:rPr>
    </w:lvl>
    <w:lvl w:ilvl="2">
      <w:start w:val="1"/>
      <w:numFmt w:val="decimal"/>
      <w:lvlText w:val="%1.%2.%3"/>
      <w:lvlJc w:val="left"/>
      <w:pPr>
        <w:tabs>
          <w:tab w:val="num" w:pos="721"/>
        </w:tabs>
        <w:ind w:left="721" w:hanging="720"/>
      </w:pPr>
      <w:rPr>
        <w:rFonts w:hint="default"/>
      </w:rPr>
    </w:lvl>
    <w:lvl w:ilvl="3">
      <w:start w:val="1"/>
      <w:numFmt w:val="decimal"/>
      <w:lvlText w:val="%1.%2.%3.%4"/>
      <w:lvlJc w:val="left"/>
      <w:pPr>
        <w:tabs>
          <w:tab w:val="num" w:pos="721"/>
        </w:tabs>
        <w:ind w:left="721" w:hanging="720"/>
      </w:pPr>
      <w:rPr>
        <w:rFonts w:hint="default"/>
      </w:rPr>
    </w:lvl>
    <w:lvl w:ilvl="4">
      <w:start w:val="1"/>
      <w:numFmt w:val="decimal"/>
      <w:lvlText w:val="%1.%2.%3.%4.%5"/>
      <w:lvlJc w:val="left"/>
      <w:pPr>
        <w:tabs>
          <w:tab w:val="num" w:pos="1081"/>
        </w:tabs>
        <w:ind w:left="1081" w:hanging="1080"/>
      </w:pPr>
      <w:rPr>
        <w:rFonts w:hint="default"/>
      </w:rPr>
    </w:lvl>
    <w:lvl w:ilvl="5">
      <w:start w:val="1"/>
      <w:numFmt w:val="decimal"/>
      <w:lvlText w:val="%1.%2.%3.%4.%5.%6"/>
      <w:lvlJc w:val="left"/>
      <w:pPr>
        <w:tabs>
          <w:tab w:val="num" w:pos="1081"/>
        </w:tabs>
        <w:ind w:left="1081" w:hanging="1080"/>
      </w:pPr>
      <w:rPr>
        <w:rFonts w:hint="default"/>
      </w:rPr>
    </w:lvl>
    <w:lvl w:ilvl="6">
      <w:start w:val="1"/>
      <w:numFmt w:val="decimal"/>
      <w:lvlText w:val="%1.%2.%3.%4.%5.%6.%7"/>
      <w:lvlJc w:val="left"/>
      <w:pPr>
        <w:tabs>
          <w:tab w:val="num" w:pos="1441"/>
        </w:tabs>
        <w:ind w:left="1441" w:hanging="1440"/>
      </w:pPr>
      <w:rPr>
        <w:rFonts w:hint="default"/>
      </w:rPr>
    </w:lvl>
    <w:lvl w:ilvl="7">
      <w:start w:val="1"/>
      <w:numFmt w:val="decimal"/>
      <w:lvlText w:val="%1.%2.%3.%4.%5.%6.%7.%8"/>
      <w:lvlJc w:val="left"/>
      <w:pPr>
        <w:tabs>
          <w:tab w:val="num" w:pos="1441"/>
        </w:tabs>
        <w:ind w:left="1441" w:hanging="1440"/>
      </w:pPr>
      <w:rPr>
        <w:rFonts w:hint="default"/>
      </w:rPr>
    </w:lvl>
    <w:lvl w:ilvl="8">
      <w:start w:val="1"/>
      <w:numFmt w:val="decimal"/>
      <w:lvlText w:val="%1.%2.%3.%4.%5.%6.%7.%8.%9"/>
      <w:lvlJc w:val="left"/>
      <w:pPr>
        <w:tabs>
          <w:tab w:val="num" w:pos="1801"/>
        </w:tabs>
        <w:ind w:left="1801" w:hanging="1800"/>
      </w:pPr>
      <w:rPr>
        <w:rFonts w:hint="default"/>
      </w:rPr>
    </w:lvl>
  </w:abstractNum>
  <w:abstractNum w:abstractNumId="1">
    <w:nsid w:val="0163507C"/>
    <w:multiLevelType w:val="singleLevel"/>
    <w:tmpl w:val="0C0A000F"/>
    <w:lvl w:ilvl="0">
      <w:start w:val="1"/>
      <w:numFmt w:val="decimal"/>
      <w:lvlText w:val="%1."/>
      <w:lvlJc w:val="left"/>
      <w:pPr>
        <w:tabs>
          <w:tab w:val="num" w:pos="360"/>
        </w:tabs>
        <w:ind w:left="360" w:hanging="360"/>
      </w:pPr>
    </w:lvl>
  </w:abstractNum>
  <w:abstractNum w:abstractNumId="2">
    <w:nsid w:val="04BC5484"/>
    <w:multiLevelType w:val="multilevel"/>
    <w:tmpl w:val="E51C17B4"/>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5F37A57"/>
    <w:multiLevelType w:val="multilevel"/>
    <w:tmpl w:val="63EA98AE"/>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20"/>
        </w:tabs>
        <w:ind w:left="720" w:hanging="360"/>
      </w:pPr>
      <w:rPr>
        <w:rFonts w:hint="default"/>
      </w:rPr>
    </w:lvl>
    <w:lvl w:ilvl="2">
      <w:start w:val="1"/>
      <w:numFmt w:val="decimal"/>
      <w:lvlRestart w:val="1"/>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0A366EC1"/>
    <w:multiLevelType w:val="multilevel"/>
    <w:tmpl w:val="D04812EC"/>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33F0969"/>
    <w:multiLevelType w:val="multilevel"/>
    <w:tmpl w:val="7C1CC5D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3B112A7"/>
    <w:multiLevelType w:val="hybridMultilevel"/>
    <w:tmpl w:val="6BA86EE2"/>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1F1C3A51"/>
    <w:multiLevelType w:val="hybridMultilevel"/>
    <w:tmpl w:val="CB6A50FA"/>
    <w:lvl w:ilvl="0" w:tplc="240A0001">
      <w:start w:val="1"/>
      <w:numFmt w:val="bullet"/>
      <w:lvlText w:val=""/>
      <w:lvlJc w:val="left"/>
      <w:pPr>
        <w:ind w:left="1139" w:hanging="360"/>
      </w:pPr>
      <w:rPr>
        <w:rFonts w:ascii="Symbol" w:hAnsi="Symbol" w:hint="default"/>
      </w:rPr>
    </w:lvl>
    <w:lvl w:ilvl="1" w:tplc="240A0003" w:tentative="1">
      <w:start w:val="1"/>
      <w:numFmt w:val="bullet"/>
      <w:lvlText w:val="o"/>
      <w:lvlJc w:val="left"/>
      <w:pPr>
        <w:ind w:left="1859" w:hanging="360"/>
      </w:pPr>
      <w:rPr>
        <w:rFonts w:ascii="Courier New" w:hAnsi="Courier New" w:cs="Courier New" w:hint="default"/>
      </w:rPr>
    </w:lvl>
    <w:lvl w:ilvl="2" w:tplc="240A0005" w:tentative="1">
      <w:start w:val="1"/>
      <w:numFmt w:val="bullet"/>
      <w:lvlText w:val=""/>
      <w:lvlJc w:val="left"/>
      <w:pPr>
        <w:ind w:left="2579" w:hanging="360"/>
      </w:pPr>
      <w:rPr>
        <w:rFonts w:ascii="Wingdings" w:hAnsi="Wingdings" w:hint="default"/>
      </w:rPr>
    </w:lvl>
    <w:lvl w:ilvl="3" w:tplc="240A0001" w:tentative="1">
      <w:start w:val="1"/>
      <w:numFmt w:val="bullet"/>
      <w:lvlText w:val=""/>
      <w:lvlJc w:val="left"/>
      <w:pPr>
        <w:ind w:left="3299" w:hanging="360"/>
      </w:pPr>
      <w:rPr>
        <w:rFonts w:ascii="Symbol" w:hAnsi="Symbol" w:hint="default"/>
      </w:rPr>
    </w:lvl>
    <w:lvl w:ilvl="4" w:tplc="240A0003" w:tentative="1">
      <w:start w:val="1"/>
      <w:numFmt w:val="bullet"/>
      <w:lvlText w:val="o"/>
      <w:lvlJc w:val="left"/>
      <w:pPr>
        <w:ind w:left="4019" w:hanging="360"/>
      </w:pPr>
      <w:rPr>
        <w:rFonts w:ascii="Courier New" w:hAnsi="Courier New" w:cs="Courier New" w:hint="default"/>
      </w:rPr>
    </w:lvl>
    <w:lvl w:ilvl="5" w:tplc="240A0005" w:tentative="1">
      <w:start w:val="1"/>
      <w:numFmt w:val="bullet"/>
      <w:lvlText w:val=""/>
      <w:lvlJc w:val="left"/>
      <w:pPr>
        <w:ind w:left="4739" w:hanging="360"/>
      </w:pPr>
      <w:rPr>
        <w:rFonts w:ascii="Wingdings" w:hAnsi="Wingdings" w:hint="default"/>
      </w:rPr>
    </w:lvl>
    <w:lvl w:ilvl="6" w:tplc="240A0001" w:tentative="1">
      <w:start w:val="1"/>
      <w:numFmt w:val="bullet"/>
      <w:lvlText w:val=""/>
      <w:lvlJc w:val="left"/>
      <w:pPr>
        <w:ind w:left="5459" w:hanging="360"/>
      </w:pPr>
      <w:rPr>
        <w:rFonts w:ascii="Symbol" w:hAnsi="Symbol" w:hint="default"/>
      </w:rPr>
    </w:lvl>
    <w:lvl w:ilvl="7" w:tplc="240A0003" w:tentative="1">
      <w:start w:val="1"/>
      <w:numFmt w:val="bullet"/>
      <w:lvlText w:val="o"/>
      <w:lvlJc w:val="left"/>
      <w:pPr>
        <w:ind w:left="6179" w:hanging="360"/>
      </w:pPr>
      <w:rPr>
        <w:rFonts w:ascii="Courier New" w:hAnsi="Courier New" w:cs="Courier New" w:hint="default"/>
      </w:rPr>
    </w:lvl>
    <w:lvl w:ilvl="8" w:tplc="240A0005" w:tentative="1">
      <w:start w:val="1"/>
      <w:numFmt w:val="bullet"/>
      <w:lvlText w:val=""/>
      <w:lvlJc w:val="left"/>
      <w:pPr>
        <w:ind w:left="6899" w:hanging="360"/>
      </w:pPr>
      <w:rPr>
        <w:rFonts w:ascii="Wingdings" w:hAnsi="Wingdings" w:hint="default"/>
      </w:rPr>
    </w:lvl>
  </w:abstractNum>
  <w:abstractNum w:abstractNumId="8">
    <w:nsid w:val="2ACE5D13"/>
    <w:multiLevelType w:val="hybridMultilevel"/>
    <w:tmpl w:val="CB667F3E"/>
    <w:lvl w:ilvl="0" w:tplc="DE3401C6">
      <w:start w:val="1"/>
      <w:numFmt w:val="bullet"/>
      <w:lvlText w:val=""/>
      <w:legacy w:legacy="1" w:legacySpace="0" w:legacyIndent="240"/>
      <w:lvlJc w:val="left"/>
      <w:pPr>
        <w:ind w:left="240" w:hanging="240"/>
      </w:pPr>
      <w:rPr>
        <w:rFonts w:ascii="Wingdings" w:hAnsi="Wingdings"/>
        <w:sz w:val="12"/>
      </w:rPr>
    </w:lvl>
    <w:lvl w:ilvl="1" w:tplc="5FA0E814" w:tentative="1">
      <w:start w:val="1"/>
      <w:numFmt w:val="bullet"/>
      <w:lvlText w:val="o"/>
      <w:lvlJc w:val="left"/>
      <w:pPr>
        <w:tabs>
          <w:tab w:val="num" w:pos="1440"/>
        </w:tabs>
        <w:ind w:left="1440" w:hanging="360"/>
      </w:pPr>
      <w:rPr>
        <w:rFonts w:ascii="Courier New" w:hAnsi="Courier New" w:hint="default"/>
      </w:rPr>
    </w:lvl>
    <w:lvl w:ilvl="2" w:tplc="F5EAA522" w:tentative="1">
      <w:start w:val="1"/>
      <w:numFmt w:val="bullet"/>
      <w:lvlText w:val=""/>
      <w:lvlJc w:val="left"/>
      <w:pPr>
        <w:tabs>
          <w:tab w:val="num" w:pos="2160"/>
        </w:tabs>
        <w:ind w:left="2160" w:hanging="360"/>
      </w:pPr>
      <w:rPr>
        <w:rFonts w:ascii="Wingdings" w:hAnsi="Wingdings" w:hint="default"/>
      </w:rPr>
    </w:lvl>
    <w:lvl w:ilvl="3" w:tplc="B0A2D7A6" w:tentative="1">
      <w:start w:val="1"/>
      <w:numFmt w:val="bullet"/>
      <w:lvlText w:val=""/>
      <w:lvlJc w:val="left"/>
      <w:pPr>
        <w:tabs>
          <w:tab w:val="num" w:pos="2880"/>
        </w:tabs>
        <w:ind w:left="2880" w:hanging="360"/>
      </w:pPr>
      <w:rPr>
        <w:rFonts w:ascii="Symbol" w:hAnsi="Symbol" w:hint="default"/>
      </w:rPr>
    </w:lvl>
    <w:lvl w:ilvl="4" w:tplc="7BB4236A" w:tentative="1">
      <w:start w:val="1"/>
      <w:numFmt w:val="bullet"/>
      <w:lvlText w:val="o"/>
      <w:lvlJc w:val="left"/>
      <w:pPr>
        <w:tabs>
          <w:tab w:val="num" w:pos="3600"/>
        </w:tabs>
        <w:ind w:left="3600" w:hanging="360"/>
      </w:pPr>
      <w:rPr>
        <w:rFonts w:ascii="Courier New" w:hAnsi="Courier New" w:hint="default"/>
      </w:rPr>
    </w:lvl>
    <w:lvl w:ilvl="5" w:tplc="109A60A2" w:tentative="1">
      <w:start w:val="1"/>
      <w:numFmt w:val="bullet"/>
      <w:lvlText w:val=""/>
      <w:lvlJc w:val="left"/>
      <w:pPr>
        <w:tabs>
          <w:tab w:val="num" w:pos="4320"/>
        </w:tabs>
        <w:ind w:left="4320" w:hanging="360"/>
      </w:pPr>
      <w:rPr>
        <w:rFonts w:ascii="Wingdings" w:hAnsi="Wingdings" w:hint="default"/>
      </w:rPr>
    </w:lvl>
    <w:lvl w:ilvl="6" w:tplc="8A964342" w:tentative="1">
      <w:start w:val="1"/>
      <w:numFmt w:val="bullet"/>
      <w:lvlText w:val=""/>
      <w:lvlJc w:val="left"/>
      <w:pPr>
        <w:tabs>
          <w:tab w:val="num" w:pos="5040"/>
        </w:tabs>
        <w:ind w:left="5040" w:hanging="360"/>
      </w:pPr>
      <w:rPr>
        <w:rFonts w:ascii="Symbol" w:hAnsi="Symbol" w:hint="default"/>
      </w:rPr>
    </w:lvl>
    <w:lvl w:ilvl="7" w:tplc="90E41618" w:tentative="1">
      <w:start w:val="1"/>
      <w:numFmt w:val="bullet"/>
      <w:lvlText w:val="o"/>
      <w:lvlJc w:val="left"/>
      <w:pPr>
        <w:tabs>
          <w:tab w:val="num" w:pos="5760"/>
        </w:tabs>
        <w:ind w:left="5760" w:hanging="360"/>
      </w:pPr>
      <w:rPr>
        <w:rFonts w:ascii="Courier New" w:hAnsi="Courier New" w:hint="default"/>
      </w:rPr>
    </w:lvl>
    <w:lvl w:ilvl="8" w:tplc="033A0F7A" w:tentative="1">
      <w:start w:val="1"/>
      <w:numFmt w:val="bullet"/>
      <w:lvlText w:val=""/>
      <w:lvlJc w:val="left"/>
      <w:pPr>
        <w:tabs>
          <w:tab w:val="num" w:pos="6480"/>
        </w:tabs>
        <w:ind w:left="6480" w:hanging="360"/>
      </w:pPr>
      <w:rPr>
        <w:rFonts w:ascii="Wingdings" w:hAnsi="Wingdings" w:hint="default"/>
      </w:rPr>
    </w:lvl>
  </w:abstractNum>
  <w:abstractNum w:abstractNumId="9">
    <w:nsid w:val="2B2D130D"/>
    <w:multiLevelType w:val="multilevel"/>
    <w:tmpl w:val="D04812EC"/>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D153555"/>
    <w:multiLevelType w:val="hybridMultilevel"/>
    <w:tmpl w:val="7B6A28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61B6F36"/>
    <w:multiLevelType w:val="multilevel"/>
    <w:tmpl w:val="9FEA712C"/>
    <w:lvl w:ilvl="0">
      <w:start w:val="2"/>
      <w:numFmt w:val="decimal"/>
      <w:lvlText w:val="%1"/>
      <w:lvlJc w:val="left"/>
      <w:pPr>
        <w:tabs>
          <w:tab w:val="num" w:pos="361"/>
        </w:tabs>
        <w:ind w:left="361" w:hanging="360"/>
      </w:pPr>
      <w:rPr>
        <w:rFonts w:hint="default"/>
      </w:rPr>
    </w:lvl>
    <w:lvl w:ilvl="1">
      <w:start w:val="1"/>
      <w:numFmt w:val="decimal"/>
      <w:lvlText w:val="2.%2"/>
      <w:lvlJc w:val="left"/>
      <w:pPr>
        <w:tabs>
          <w:tab w:val="num" w:pos="361"/>
        </w:tabs>
        <w:ind w:left="361" w:hanging="360"/>
      </w:pPr>
      <w:rPr>
        <w:rFonts w:hint="default"/>
      </w:rPr>
    </w:lvl>
    <w:lvl w:ilvl="2">
      <w:start w:val="1"/>
      <w:numFmt w:val="decimal"/>
      <w:lvlText w:val="%1.%2.%3"/>
      <w:lvlJc w:val="left"/>
      <w:pPr>
        <w:tabs>
          <w:tab w:val="num" w:pos="721"/>
        </w:tabs>
        <w:ind w:left="721" w:hanging="720"/>
      </w:pPr>
      <w:rPr>
        <w:rFonts w:hint="default"/>
      </w:rPr>
    </w:lvl>
    <w:lvl w:ilvl="3">
      <w:start w:val="1"/>
      <w:numFmt w:val="decimal"/>
      <w:lvlText w:val="%1.%2.%3.%4"/>
      <w:lvlJc w:val="left"/>
      <w:pPr>
        <w:tabs>
          <w:tab w:val="num" w:pos="721"/>
        </w:tabs>
        <w:ind w:left="721" w:hanging="720"/>
      </w:pPr>
      <w:rPr>
        <w:rFonts w:hint="default"/>
      </w:rPr>
    </w:lvl>
    <w:lvl w:ilvl="4">
      <w:start w:val="1"/>
      <w:numFmt w:val="decimal"/>
      <w:lvlText w:val="%1.%2.%3.%4.%5"/>
      <w:lvlJc w:val="left"/>
      <w:pPr>
        <w:tabs>
          <w:tab w:val="num" w:pos="1081"/>
        </w:tabs>
        <w:ind w:left="1081" w:hanging="1080"/>
      </w:pPr>
      <w:rPr>
        <w:rFonts w:hint="default"/>
      </w:rPr>
    </w:lvl>
    <w:lvl w:ilvl="5">
      <w:start w:val="1"/>
      <w:numFmt w:val="decimal"/>
      <w:lvlText w:val="%1.%2.%3.%4.%5.%6"/>
      <w:lvlJc w:val="left"/>
      <w:pPr>
        <w:tabs>
          <w:tab w:val="num" w:pos="1081"/>
        </w:tabs>
        <w:ind w:left="1081" w:hanging="1080"/>
      </w:pPr>
      <w:rPr>
        <w:rFonts w:hint="default"/>
      </w:rPr>
    </w:lvl>
    <w:lvl w:ilvl="6">
      <w:start w:val="1"/>
      <w:numFmt w:val="decimal"/>
      <w:lvlText w:val="%1.%2.%3.%4.%5.%6.%7"/>
      <w:lvlJc w:val="left"/>
      <w:pPr>
        <w:tabs>
          <w:tab w:val="num" w:pos="1441"/>
        </w:tabs>
        <w:ind w:left="1441" w:hanging="1440"/>
      </w:pPr>
      <w:rPr>
        <w:rFonts w:hint="default"/>
      </w:rPr>
    </w:lvl>
    <w:lvl w:ilvl="7">
      <w:start w:val="1"/>
      <w:numFmt w:val="decimal"/>
      <w:lvlText w:val="%1.%2.%3.%4.%5.%6.%7.%8"/>
      <w:lvlJc w:val="left"/>
      <w:pPr>
        <w:tabs>
          <w:tab w:val="num" w:pos="1441"/>
        </w:tabs>
        <w:ind w:left="1441" w:hanging="1440"/>
      </w:pPr>
      <w:rPr>
        <w:rFonts w:hint="default"/>
      </w:rPr>
    </w:lvl>
    <w:lvl w:ilvl="8">
      <w:start w:val="1"/>
      <w:numFmt w:val="decimal"/>
      <w:lvlText w:val="%1.%2.%3.%4.%5.%6.%7.%8.%9"/>
      <w:lvlJc w:val="left"/>
      <w:pPr>
        <w:tabs>
          <w:tab w:val="num" w:pos="1801"/>
        </w:tabs>
        <w:ind w:left="1801" w:hanging="1800"/>
      </w:pPr>
      <w:rPr>
        <w:rFonts w:hint="default"/>
      </w:rPr>
    </w:lvl>
  </w:abstractNum>
  <w:abstractNum w:abstractNumId="12">
    <w:nsid w:val="36843526"/>
    <w:multiLevelType w:val="hybridMultilevel"/>
    <w:tmpl w:val="86BAFEA8"/>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471BFF"/>
    <w:multiLevelType w:val="hybridMultilevel"/>
    <w:tmpl w:val="56A0CE6A"/>
    <w:lvl w:ilvl="0" w:tplc="225A34A0">
      <w:start w:val="1"/>
      <w:numFmt w:val="bullet"/>
      <w:lvlText w:val=""/>
      <w:legacy w:legacy="1" w:legacySpace="0" w:legacyIndent="240"/>
      <w:lvlJc w:val="left"/>
      <w:pPr>
        <w:ind w:left="240" w:hanging="240"/>
      </w:pPr>
      <w:rPr>
        <w:rFonts w:ascii="Wingdings" w:hAnsi="Wingdings"/>
        <w:sz w:val="12"/>
      </w:rPr>
    </w:lvl>
    <w:lvl w:ilvl="1" w:tplc="2E4EE66E" w:tentative="1">
      <w:start w:val="1"/>
      <w:numFmt w:val="bullet"/>
      <w:lvlText w:val="o"/>
      <w:lvlJc w:val="left"/>
      <w:pPr>
        <w:tabs>
          <w:tab w:val="num" w:pos="1440"/>
        </w:tabs>
        <w:ind w:left="1440" w:hanging="360"/>
      </w:pPr>
      <w:rPr>
        <w:rFonts w:ascii="Courier New" w:hAnsi="Courier New" w:hint="default"/>
      </w:rPr>
    </w:lvl>
    <w:lvl w:ilvl="2" w:tplc="8DCEAFBC" w:tentative="1">
      <w:start w:val="1"/>
      <w:numFmt w:val="bullet"/>
      <w:lvlText w:val=""/>
      <w:lvlJc w:val="left"/>
      <w:pPr>
        <w:tabs>
          <w:tab w:val="num" w:pos="2160"/>
        </w:tabs>
        <w:ind w:left="2160" w:hanging="360"/>
      </w:pPr>
      <w:rPr>
        <w:rFonts w:ascii="Wingdings" w:hAnsi="Wingdings" w:hint="default"/>
      </w:rPr>
    </w:lvl>
    <w:lvl w:ilvl="3" w:tplc="2CB8E07A" w:tentative="1">
      <w:start w:val="1"/>
      <w:numFmt w:val="bullet"/>
      <w:lvlText w:val=""/>
      <w:lvlJc w:val="left"/>
      <w:pPr>
        <w:tabs>
          <w:tab w:val="num" w:pos="2880"/>
        </w:tabs>
        <w:ind w:left="2880" w:hanging="360"/>
      </w:pPr>
      <w:rPr>
        <w:rFonts w:ascii="Symbol" w:hAnsi="Symbol" w:hint="default"/>
      </w:rPr>
    </w:lvl>
    <w:lvl w:ilvl="4" w:tplc="6C02F9EA" w:tentative="1">
      <w:start w:val="1"/>
      <w:numFmt w:val="bullet"/>
      <w:lvlText w:val="o"/>
      <w:lvlJc w:val="left"/>
      <w:pPr>
        <w:tabs>
          <w:tab w:val="num" w:pos="3600"/>
        </w:tabs>
        <w:ind w:left="3600" w:hanging="360"/>
      </w:pPr>
      <w:rPr>
        <w:rFonts w:ascii="Courier New" w:hAnsi="Courier New" w:hint="default"/>
      </w:rPr>
    </w:lvl>
    <w:lvl w:ilvl="5" w:tplc="2B001B5A" w:tentative="1">
      <w:start w:val="1"/>
      <w:numFmt w:val="bullet"/>
      <w:lvlText w:val=""/>
      <w:lvlJc w:val="left"/>
      <w:pPr>
        <w:tabs>
          <w:tab w:val="num" w:pos="4320"/>
        </w:tabs>
        <w:ind w:left="4320" w:hanging="360"/>
      </w:pPr>
      <w:rPr>
        <w:rFonts w:ascii="Wingdings" w:hAnsi="Wingdings" w:hint="default"/>
      </w:rPr>
    </w:lvl>
    <w:lvl w:ilvl="6" w:tplc="9EFEEA36" w:tentative="1">
      <w:start w:val="1"/>
      <w:numFmt w:val="bullet"/>
      <w:lvlText w:val=""/>
      <w:lvlJc w:val="left"/>
      <w:pPr>
        <w:tabs>
          <w:tab w:val="num" w:pos="5040"/>
        </w:tabs>
        <w:ind w:left="5040" w:hanging="360"/>
      </w:pPr>
      <w:rPr>
        <w:rFonts w:ascii="Symbol" w:hAnsi="Symbol" w:hint="default"/>
      </w:rPr>
    </w:lvl>
    <w:lvl w:ilvl="7" w:tplc="D9FACE9C" w:tentative="1">
      <w:start w:val="1"/>
      <w:numFmt w:val="bullet"/>
      <w:lvlText w:val="o"/>
      <w:lvlJc w:val="left"/>
      <w:pPr>
        <w:tabs>
          <w:tab w:val="num" w:pos="5760"/>
        </w:tabs>
        <w:ind w:left="5760" w:hanging="360"/>
      </w:pPr>
      <w:rPr>
        <w:rFonts w:ascii="Courier New" w:hAnsi="Courier New" w:hint="default"/>
      </w:rPr>
    </w:lvl>
    <w:lvl w:ilvl="8" w:tplc="D24EA05E" w:tentative="1">
      <w:start w:val="1"/>
      <w:numFmt w:val="bullet"/>
      <w:lvlText w:val=""/>
      <w:lvlJc w:val="left"/>
      <w:pPr>
        <w:tabs>
          <w:tab w:val="num" w:pos="6480"/>
        </w:tabs>
        <w:ind w:left="6480" w:hanging="360"/>
      </w:pPr>
      <w:rPr>
        <w:rFonts w:ascii="Wingdings" w:hAnsi="Wingdings" w:hint="default"/>
      </w:rPr>
    </w:lvl>
  </w:abstractNum>
  <w:abstractNum w:abstractNumId="14">
    <w:nsid w:val="3C0B4157"/>
    <w:multiLevelType w:val="multilevel"/>
    <w:tmpl w:val="AA5AEAEE"/>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C6E0D99"/>
    <w:multiLevelType w:val="multilevel"/>
    <w:tmpl w:val="31C60252"/>
    <w:lvl w:ilvl="0">
      <w:start w:val="2"/>
      <w:numFmt w:val="decimal"/>
      <w:lvlText w:val="%1"/>
      <w:lvlJc w:val="left"/>
      <w:pPr>
        <w:tabs>
          <w:tab w:val="num" w:pos="368"/>
        </w:tabs>
        <w:ind w:left="368" w:hanging="360"/>
      </w:pPr>
      <w:rPr>
        <w:rFonts w:hint="default"/>
      </w:rPr>
    </w:lvl>
    <w:lvl w:ilvl="1">
      <w:start w:val="1"/>
      <w:numFmt w:val="decimal"/>
      <w:lvlText w:val="2.%2"/>
      <w:lvlJc w:val="left"/>
      <w:pPr>
        <w:tabs>
          <w:tab w:val="num" w:pos="368"/>
        </w:tabs>
        <w:ind w:left="368" w:hanging="360"/>
      </w:pPr>
      <w:rPr>
        <w:rFonts w:hint="default"/>
      </w:rPr>
    </w:lvl>
    <w:lvl w:ilvl="2">
      <w:start w:val="1"/>
      <w:numFmt w:val="decimal"/>
      <w:lvlText w:val="%1.%2.%3"/>
      <w:lvlJc w:val="left"/>
      <w:pPr>
        <w:tabs>
          <w:tab w:val="num" w:pos="728"/>
        </w:tabs>
        <w:ind w:left="728" w:hanging="720"/>
      </w:pPr>
      <w:rPr>
        <w:rFonts w:hint="default"/>
      </w:rPr>
    </w:lvl>
    <w:lvl w:ilvl="3">
      <w:start w:val="1"/>
      <w:numFmt w:val="decimal"/>
      <w:lvlText w:val="%1.%2.%3.%4"/>
      <w:lvlJc w:val="left"/>
      <w:pPr>
        <w:tabs>
          <w:tab w:val="num" w:pos="728"/>
        </w:tabs>
        <w:ind w:left="728" w:hanging="720"/>
      </w:pPr>
      <w:rPr>
        <w:rFonts w:hint="default"/>
      </w:rPr>
    </w:lvl>
    <w:lvl w:ilvl="4">
      <w:start w:val="1"/>
      <w:numFmt w:val="decimal"/>
      <w:lvlText w:val="%1.%2.%3.%4.%5"/>
      <w:lvlJc w:val="left"/>
      <w:pPr>
        <w:tabs>
          <w:tab w:val="num" w:pos="1088"/>
        </w:tabs>
        <w:ind w:left="1088" w:hanging="1080"/>
      </w:pPr>
      <w:rPr>
        <w:rFonts w:hint="default"/>
      </w:rPr>
    </w:lvl>
    <w:lvl w:ilvl="5">
      <w:start w:val="1"/>
      <w:numFmt w:val="decimal"/>
      <w:lvlText w:val="%1.%2.%3.%4.%5.%6"/>
      <w:lvlJc w:val="left"/>
      <w:pPr>
        <w:tabs>
          <w:tab w:val="num" w:pos="1088"/>
        </w:tabs>
        <w:ind w:left="1088" w:hanging="1080"/>
      </w:pPr>
      <w:rPr>
        <w:rFonts w:hint="default"/>
      </w:rPr>
    </w:lvl>
    <w:lvl w:ilvl="6">
      <w:start w:val="1"/>
      <w:numFmt w:val="decimal"/>
      <w:lvlText w:val="%1.%2.%3.%4.%5.%6.%7"/>
      <w:lvlJc w:val="left"/>
      <w:pPr>
        <w:tabs>
          <w:tab w:val="num" w:pos="1448"/>
        </w:tabs>
        <w:ind w:left="1448" w:hanging="1440"/>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16">
    <w:nsid w:val="3D4F4A9E"/>
    <w:multiLevelType w:val="hybridMultilevel"/>
    <w:tmpl w:val="76B43874"/>
    <w:lvl w:ilvl="0" w:tplc="ECB8DE1C">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7DE4420"/>
    <w:multiLevelType w:val="multilevel"/>
    <w:tmpl w:val="31C60252"/>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8081A4F"/>
    <w:multiLevelType w:val="hybridMultilevel"/>
    <w:tmpl w:val="E350F6DA"/>
    <w:lvl w:ilvl="0" w:tplc="97503CD0">
      <w:start w:val="1"/>
      <w:numFmt w:val="bullet"/>
      <w:lvlText w:val=""/>
      <w:lvlJc w:val="left"/>
      <w:pPr>
        <w:tabs>
          <w:tab w:val="num" w:pos="1344"/>
        </w:tabs>
        <w:ind w:left="960" w:firstLine="24"/>
      </w:pPr>
      <w:rPr>
        <w:rFonts w:ascii="Wingdings" w:hAnsi="Wingdings" w:hint="default"/>
        <w:sz w:val="12"/>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4D8B1D08"/>
    <w:multiLevelType w:val="hybridMultilevel"/>
    <w:tmpl w:val="E51C17B4"/>
    <w:lvl w:ilvl="0" w:tplc="FFFFFFFF">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19E625D"/>
    <w:multiLevelType w:val="multilevel"/>
    <w:tmpl w:val="8FD0CAD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32F0802"/>
    <w:multiLevelType w:val="hybridMultilevel"/>
    <w:tmpl w:val="4236A1B6"/>
    <w:lvl w:ilvl="0" w:tplc="9D1E2BD0">
      <w:start w:val="2"/>
      <w:numFmt w:val="decimal"/>
      <w:lvlText w:val="%1."/>
      <w:lvlJc w:val="left"/>
      <w:pPr>
        <w:tabs>
          <w:tab w:val="num" w:pos="827"/>
        </w:tabs>
        <w:ind w:left="827" w:hanging="465"/>
      </w:pPr>
      <w:rPr>
        <w:rFonts w:hint="default"/>
      </w:rPr>
    </w:lvl>
    <w:lvl w:ilvl="1" w:tplc="0C0A0019" w:tentative="1">
      <w:start w:val="1"/>
      <w:numFmt w:val="lowerLetter"/>
      <w:lvlText w:val="%2."/>
      <w:lvlJc w:val="left"/>
      <w:pPr>
        <w:tabs>
          <w:tab w:val="num" w:pos="1442"/>
        </w:tabs>
        <w:ind w:left="1442" w:hanging="360"/>
      </w:pPr>
    </w:lvl>
    <w:lvl w:ilvl="2" w:tplc="0C0A001B" w:tentative="1">
      <w:start w:val="1"/>
      <w:numFmt w:val="lowerRoman"/>
      <w:lvlText w:val="%3."/>
      <w:lvlJc w:val="right"/>
      <w:pPr>
        <w:tabs>
          <w:tab w:val="num" w:pos="2162"/>
        </w:tabs>
        <w:ind w:left="2162" w:hanging="180"/>
      </w:pPr>
    </w:lvl>
    <w:lvl w:ilvl="3" w:tplc="0C0A000F" w:tentative="1">
      <w:start w:val="1"/>
      <w:numFmt w:val="decimal"/>
      <w:lvlText w:val="%4."/>
      <w:lvlJc w:val="left"/>
      <w:pPr>
        <w:tabs>
          <w:tab w:val="num" w:pos="2882"/>
        </w:tabs>
        <w:ind w:left="2882" w:hanging="360"/>
      </w:pPr>
    </w:lvl>
    <w:lvl w:ilvl="4" w:tplc="0C0A0019" w:tentative="1">
      <w:start w:val="1"/>
      <w:numFmt w:val="lowerLetter"/>
      <w:lvlText w:val="%5."/>
      <w:lvlJc w:val="left"/>
      <w:pPr>
        <w:tabs>
          <w:tab w:val="num" w:pos="3602"/>
        </w:tabs>
        <w:ind w:left="3602" w:hanging="360"/>
      </w:pPr>
    </w:lvl>
    <w:lvl w:ilvl="5" w:tplc="0C0A001B" w:tentative="1">
      <w:start w:val="1"/>
      <w:numFmt w:val="lowerRoman"/>
      <w:lvlText w:val="%6."/>
      <w:lvlJc w:val="right"/>
      <w:pPr>
        <w:tabs>
          <w:tab w:val="num" w:pos="4322"/>
        </w:tabs>
        <w:ind w:left="4322" w:hanging="180"/>
      </w:pPr>
    </w:lvl>
    <w:lvl w:ilvl="6" w:tplc="0C0A000F" w:tentative="1">
      <w:start w:val="1"/>
      <w:numFmt w:val="decimal"/>
      <w:lvlText w:val="%7."/>
      <w:lvlJc w:val="left"/>
      <w:pPr>
        <w:tabs>
          <w:tab w:val="num" w:pos="5042"/>
        </w:tabs>
        <w:ind w:left="5042" w:hanging="360"/>
      </w:pPr>
    </w:lvl>
    <w:lvl w:ilvl="7" w:tplc="0C0A0019" w:tentative="1">
      <w:start w:val="1"/>
      <w:numFmt w:val="lowerLetter"/>
      <w:lvlText w:val="%8."/>
      <w:lvlJc w:val="left"/>
      <w:pPr>
        <w:tabs>
          <w:tab w:val="num" w:pos="5762"/>
        </w:tabs>
        <w:ind w:left="5762" w:hanging="360"/>
      </w:pPr>
    </w:lvl>
    <w:lvl w:ilvl="8" w:tplc="0C0A001B" w:tentative="1">
      <w:start w:val="1"/>
      <w:numFmt w:val="lowerRoman"/>
      <w:lvlText w:val="%9."/>
      <w:lvlJc w:val="right"/>
      <w:pPr>
        <w:tabs>
          <w:tab w:val="num" w:pos="6482"/>
        </w:tabs>
        <w:ind w:left="6482" w:hanging="180"/>
      </w:pPr>
    </w:lvl>
  </w:abstractNum>
  <w:abstractNum w:abstractNumId="22">
    <w:nsid w:val="57A34B81"/>
    <w:multiLevelType w:val="hybridMultilevel"/>
    <w:tmpl w:val="9DD6862C"/>
    <w:lvl w:ilvl="0" w:tplc="0C0A0001">
      <w:start w:val="1"/>
      <w:numFmt w:val="bullet"/>
      <w:lvlText w:val=""/>
      <w:lvlJc w:val="left"/>
      <w:pPr>
        <w:tabs>
          <w:tab w:val="num" w:pos="720"/>
        </w:tabs>
        <w:ind w:left="720" w:hanging="360"/>
      </w:pPr>
      <w:rPr>
        <w:rFonts w:ascii="Symbol" w:hAnsi="Symbol" w:hint="default"/>
      </w:rPr>
    </w:lvl>
    <w:lvl w:ilvl="1" w:tplc="1A8A6F16" w:tentative="1">
      <w:start w:val="1"/>
      <w:numFmt w:val="bullet"/>
      <w:lvlText w:val=""/>
      <w:lvlJc w:val="left"/>
      <w:pPr>
        <w:tabs>
          <w:tab w:val="num" w:pos="1440"/>
        </w:tabs>
        <w:ind w:left="1440" w:hanging="360"/>
      </w:pPr>
      <w:rPr>
        <w:rFonts w:ascii="Wingdings" w:hAnsi="Wingdings" w:hint="default"/>
      </w:rPr>
    </w:lvl>
    <w:lvl w:ilvl="2" w:tplc="168C7B9E" w:tentative="1">
      <w:start w:val="1"/>
      <w:numFmt w:val="bullet"/>
      <w:lvlText w:val=""/>
      <w:lvlJc w:val="left"/>
      <w:pPr>
        <w:tabs>
          <w:tab w:val="num" w:pos="2160"/>
        </w:tabs>
        <w:ind w:left="2160" w:hanging="360"/>
      </w:pPr>
      <w:rPr>
        <w:rFonts w:ascii="Wingdings" w:hAnsi="Wingdings" w:hint="default"/>
      </w:rPr>
    </w:lvl>
    <w:lvl w:ilvl="3" w:tplc="FBF2312A" w:tentative="1">
      <w:start w:val="1"/>
      <w:numFmt w:val="bullet"/>
      <w:lvlText w:val=""/>
      <w:lvlJc w:val="left"/>
      <w:pPr>
        <w:tabs>
          <w:tab w:val="num" w:pos="2880"/>
        </w:tabs>
        <w:ind w:left="2880" w:hanging="360"/>
      </w:pPr>
      <w:rPr>
        <w:rFonts w:ascii="Wingdings" w:hAnsi="Wingdings" w:hint="default"/>
      </w:rPr>
    </w:lvl>
    <w:lvl w:ilvl="4" w:tplc="6E4CC744" w:tentative="1">
      <w:start w:val="1"/>
      <w:numFmt w:val="bullet"/>
      <w:lvlText w:val=""/>
      <w:lvlJc w:val="left"/>
      <w:pPr>
        <w:tabs>
          <w:tab w:val="num" w:pos="3600"/>
        </w:tabs>
        <w:ind w:left="3600" w:hanging="360"/>
      </w:pPr>
      <w:rPr>
        <w:rFonts w:ascii="Wingdings" w:hAnsi="Wingdings" w:hint="default"/>
      </w:rPr>
    </w:lvl>
    <w:lvl w:ilvl="5" w:tplc="379CD8BE" w:tentative="1">
      <w:start w:val="1"/>
      <w:numFmt w:val="bullet"/>
      <w:lvlText w:val=""/>
      <w:lvlJc w:val="left"/>
      <w:pPr>
        <w:tabs>
          <w:tab w:val="num" w:pos="4320"/>
        </w:tabs>
        <w:ind w:left="4320" w:hanging="360"/>
      </w:pPr>
      <w:rPr>
        <w:rFonts w:ascii="Wingdings" w:hAnsi="Wingdings" w:hint="default"/>
      </w:rPr>
    </w:lvl>
    <w:lvl w:ilvl="6" w:tplc="6BC01496" w:tentative="1">
      <w:start w:val="1"/>
      <w:numFmt w:val="bullet"/>
      <w:lvlText w:val=""/>
      <w:lvlJc w:val="left"/>
      <w:pPr>
        <w:tabs>
          <w:tab w:val="num" w:pos="5040"/>
        </w:tabs>
        <w:ind w:left="5040" w:hanging="360"/>
      </w:pPr>
      <w:rPr>
        <w:rFonts w:ascii="Wingdings" w:hAnsi="Wingdings" w:hint="default"/>
      </w:rPr>
    </w:lvl>
    <w:lvl w:ilvl="7" w:tplc="3B48C8CC" w:tentative="1">
      <w:start w:val="1"/>
      <w:numFmt w:val="bullet"/>
      <w:lvlText w:val=""/>
      <w:lvlJc w:val="left"/>
      <w:pPr>
        <w:tabs>
          <w:tab w:val="num" w:pos="5760"/>
        </w:tabs>
        <w:ind w:left="5760" w:hanging="360"/>
      </w:pPr>
      <w:rPr>
        <w:rFonts w:ascii="Wingdings" w:hAnsi="Wingdings" w:hint="default"/>
      </w:rPr>
    </w:lvl>
    <w:lvl w:ilvl="8" w:tplc="F02A05E8" w:tentative="1">
      <w:start w:val="1"/>
      <w:numFmt w:val="bullet"/>
      <w:lvlText w:val=""/>
      <w:lvlJc w:val="left"/>
      <w:pPr>
        <w:tabs>
          <w:tab w:val="num" w:pos="6480"/>
        </w:tabs>
        <w:ind w:left="6480" w:hanging="360"/>
      </w:pPr>
      <w:rPr>
        <w:rFonts w:ascii="Wingdings" w:hAnsi="Wingdings" w:hint="default"/>
      </w:rPr>
    </w:lvl>
  </w:abstractNum>
  <w:abstractNum w:abstractNumId="23">
    <w:nsid w:val="5E022B49"/>
    <w:multiLevelType w:val="hybridMultilevel"/>
    <w:tmpl w:val="72906D2E"/>
    <w:lvl w:ilvl="0" w:tplc="11429272">
      <w:start w:val="1"/>
      <w:numFmt w:val="decimal"/>
      <w:lvlText w:val="%1"/>
      <w:lvlJc w:val="left"/>
      <w:pPr>
        <w:tabs>
          <w:tab w:val="num" w:pos="720"/>
        </w:tabs>
        <w:ind w:left="720" w:hanging="360"/>
      </w:pPr>
      <w:rPr>
        <w:rFonts w:hint="default"/>
      </w:rPr>
    </w:lvl>
    <w:lvl w:ilvl="1" w:tplc="97169D38" w:tentative="1">
      <w:start w:val="1"/>
      <w:numFmt w:val="lowerLetter"/>
      <w:lvlText w:val="%2."/>
      <w:lvlJc w:val="left"/>
      <w:pPr>
        <w:tabs>
          <w:tab w:val="num" w:pos="1440"/>
        </w:tabs>
        <w:ind w:left="1440" w:hanging="360"/>
      </w:pPr>
    </w:lvl>
    <w:lvl w:ilvl="2" w:tplc="0E343320" w:tentative="1">
      <w:start w:val="1"/>
      <w:numFmt w:val="lowerRoman"/>
      <w:lvlText w:val="%3."/>
      <w:lvlJc w:val="right"/>
      <w:pPr>
        <w:tabs>
          <w:tab w:val="num" w:pos="2160"/>
        </w:tabs>
        <w:ind w:left="2160" w:hanging="180"/>
      </w:pPr>
    </w:lvl>
    <w:lvl w:ilvl="3" w:tplc="AF62DD20" w:tentative="1">
      <w:start w:val="1"/>
      <w:numFmt w:val="decimal"/>
      <w:lvlText w:val="%4."/>
      <w:lvlJc w:val="left"/>
      <w:pPr>
        <w:tabs>
          <w:tab w:val="num" w:pos="2880"/>
        </w:tabs>
        <w:ind w:left="2880" w:hanging="360"/>
      </w:pPr>
    </w:lvl>
    <w:lvl w:ilvl="4" w:tplc="A154B0DC" w:tentative="1">
      <w:start w:val="1"/>
      <w:numFmt w:val="lowerLetter"/>
      <w:lvlText w:val="%5."/>
      <w:lvlJc w:val="left"/>
      <w:pPr>
        <w:tabs>
          <w:tab w:val="num" w:pos="3600"/>
        </w:tabs>
        <w:ind w:left="3600" w:hanging="360"/>
      </w:pPr>
    </w:lvl>
    <w:lvl w:ilvl="5" w:tplc="88140C86" w:tentative="1">
      <w:start w:val="1"/>
      <w:numFmt w:val="lowerRoman"/>
      <w:lvlText w:val="%6."/>
      <w:lvlJc w:val="right"/>
      <w:pPr>
        <w:tabs>
          <w:tab w:val="num" w:pos="4320"/>
        </w:tabs>
        <w:ind w:left="4320" w:hanging="180"/>
      </w:pPr>
    </w:lvl>
    <w:lvl w:ilvl="6" w:tplc="D4E020FA" w:tentative="1">
      <w:start w:val="1"/>
      <w:numFmt w:val="decimal"/>
      <w:lvlText w:val="%7."/>
      <w:lvlJc w:val="left"/>
      <w:pPr>
        <w:tabs>
          <w:tab w:val="num" w:pos="5040"/>
        </w:tabs>
        <w:ind w:left="5040" w:hanging="360"/>
      </w:pPr>
    </w:lvl>
    <w:lvl w:ilvl="7" w:tplc="9530F758" w:tentative="1">
      <w:start w:val="1"/>
      <w:numFmt w:val="lowerLetter"/>
      <w:lvlText w:val="%8."/>
      <w:lvlJc w:val="left"/>
      <w:pPr>
        <w:tabs>
          <w:tab w:val="num" w:pos="5760"/>
        </w:tabs>
        <w:ind w:left="5760" w:hanging="360"/>
      </w:pPr>
    </w:lvl>
    <w:lvl w:ilvl="8" w:tplc="70BE87B4" w:tentative="1">
      <w:start w:val="1"/>
      <w:numFmt w:val="lowerRoman"/>
      <w:lvlText w:val="%9."/>
      <w:lvlJc w:val="right"/>
      <w:pPr>
        <w:tabs>
          <w:tab w:val="num" w:pos="6480"/>
        </w:tabs>
        <w:ind w:left="6480" w:hanging="180"/>
      </w:pPr>
    </w:lvl>
  </w:abstractNum>
  <w:abstractNum w:abstractNumId="24">
    <w:nsid w:val="63BF57E5"/>
    <w:multiLevelType w:val="hybridMultilevel"/>
    <w:tmpl w:val="8F8A4376"/>
    <w:lvl w:ilvl="0" w:tplc="A0FA4752">
      <w:start w:val="1"/>
      <w:numFmt w:val="bullet"/>
      <w:lvlText w:val=""/>
      <w:legacy w:legacy="1" w:legacySpace="0" w:legacyIndent="240"/>
      <w:lvlJc w:val="left"/>
      <w:pPr>
        <w:ind w:left="240" w:hanging="240"/>
      </w:pPr>
      <w:rPr>
        <w:rFonts w:ascii="Wingdings" w:hAnsi="Wingdings"/>
        <w:sz w:val="12"/>
      </w:rPr>
    </w:lvl>
    <w:lvl w:ilvl="1" w:tplc="937C96BA" w:tentative="1">
      <w:start w:val="1"/>
      <w:numFmt w:val="bullet"/>
      <w:lvlText w:val="o"/>
      <w:lvlJc w:val="left"/>
      <w:pPr>
        <w:tabs>
          <w:tab w:val="num" w:pos="1440"/>
        </w:tabs>
        <w:ind w:left="1440" w:hanging="360"/>
      </w:pPr>
      <w:rPr>
        <w:rFonts w:ascii="Courier New" w:hAnsi="Courier New" w:hint="default"/>
      </w:rPr>
    </w:lvl>
    <w:lvl w:ilvl="2" w:tplc="08CCEAD8" w:tentative="1">
      <w:start w:val="1"/>
      <w:numFmt w:val="bullet"/>
      <w:lvlText w:val=""/>
      <w:lvlJc w:val="left"/>
      <w:pPr>
        <w:tabs>
          <w:tab w:val="num" w:pos="2160"/>
        </w:tabs>
        <w:ind w:left="2160" w:hanging="360"/>
      </w:pPr>
      <w:rPr>
        <w:rFonts w:ascii="Wingdings" w:hAnsi="Wingdings" w:hint="default"/>
      </w:rPr>
    </w:lvl>
    <w:lvl w:ilvl="3" w:tplc="E6E44BD6" w:tentative="1">
      <w:start w:val="1"/>
      <w:numFmt w:val="bullet"/>
      <w:lvlText w:val=""/>
      <w:lvlJc w:val="left"/>
      <w:pPr>
        <w:tabs>
          <w:tab w:val="num" w:pos="2880"/>
        </w:tabs>
        <w:ind w:left="2880" w:hanging="360"/>
      </w:pPr>
      <w:rPr>
        <w:rFonts w:ascii="Symbol" w:hAnsi="Symbol" w:hint="default"/>
      </w:rPr>
    </w:lvl>
    <w:lvl w:ilvl="4" w:tplc="E22C5CDE" w:tentative="1">
      <w:start w:val="1"/>
      <w:numFmt w:val="bullet"/>
      <w:lvlText w:val="o"/>
      <w:lvlJc w:val="left"/>
      <w:pPr>
        <w:tabs>
          <w:tab w:val="num" w:pos="3600"/>
        </w:tabs>
        <w:ind w:left="3600" w:hanging="360"/>
      </w:pPr>
      <w:rPr>
        <w:rFonts w:ascii="Courier New" w:hAnsi="Courier New" w:hint="default"/>
      </w:rPr>
    </w:lvl>
    <w:lvl w:ilvl="5" w:tplc="3B2C962C" w:tentative="1">
      <w:start w:val="1"/>
      <w:numFmt w:val="bullet"/>
      <w:lvlText w:val=""/>
      <w:lvlJc w:val="left"/>
      <w:pPr>
        <w:tabs>
          <w:tab w:val="num" w:pos="4320"/>
        </w:tabs>
        <w:ind w:left="4320" w:hanging="360"/>
      </w:pPr>
      <w:rPr>
        <w:rFonts w:ascii="Wingdings" w:hAnsi="Wingdings" w:hint="default"/>
      </w:rPr>
    </w:lvl>
    <w:lvl w:ilvl="6" w:tplc="990E55DC" w:tentative="1">
      <w:start w:val="1"/>
      <w:numFmt w:val="bullet"/>
      <w:lvlText w:val=""/>
      <w:lvlJc w:val="left"/>
      <w:pPr>
        <w:tabs>
          <w:tab w:val="num" w:pos="5040"/>
        </w:tabs>
        <w:ind w:left="5040" w:hanging="360"/>
      </w:pPr>
      <w:rPr>
        <w:rFonts w:ascii="Symbol" w:hAnsi="Symbol" w:hint="default"/>
      </w:rPr>
    </w:lvl>
    <w:lvl w:ilvl="7" w:tplc="4C62C4E0" w:tentative="1">
      <w:start w:val="1"/>
      <w:numFmt w:val="bullet"/>
      <w:lvlText w:val="o"/>
      <w:lvlJc w:val="left"/>
      <w:pPr>
        <w:tabs>
          <w:tab w:val="num" w:pos="5760"/>
        </w:tabs>
        <w:ind w:left="5760" w:hanging="360"/>
      </w:pPr>
      <w:rPr>
        <w:rFonts w:ascii="Courier New" w:hAnsi="Courier New" w:hint="default"/>
      </w:rPr>
    </w:lvl>
    <w:lvl w:ilvl="8" w:tplc="5282D540" w:tentative="1">
      <w:start w:val="1"/>
      <w:numFmt w:val="bullet"/>
      <w:lvlText w:val=""/>
      <w:lvlJc w:val="left"/>
      <w:pPr>
        <w:tabs>
          <w:tab w:val="num" w:pos="6480"/>
        </w:tabs>
        <w:ind w:left="6480" w:hanging="360"/>
      </w:pPr>
      <w:rPr>
        <w:rFonts w:ascii="Wingdings" w:hAnsi="Wingdings" w:hint="default"/>
      </w:rPr>
    </w:lvl>
  </w:abstractNum>
  <w:abstractNum w:abstractNumId="25">
    <w:nsid w:val="66952E85"/>
    <w:multiLevelType w:val="hybridMultilevel"/>
    <w:tmpl w:val="E09C42AA"/>
    <w:lvl w:ilvl="0" w:tplc="7032CA92">
      <w:start w:val="1"/>
      <w:numFmt w:val="bullet"/>
      <w:lvlText w:val=""/>
      <w:legacy w:legacy="1" w:legacySpace="0" w:legacyIndent="240"/>
      <w:lvlJc w:val="left"/>
      <w:pPr>
        <w:ind w:left="240" w:hanging="240"/>
      </w:pPr>
      <w:rPr>
        <w:rFonts w:ascii="Wingdings" w:hAnsi="Wingdings"/>
        <w:sz w:val="12"/>
      </w:rPr>
    </w:lvl>
    <w:lvl w:ilvl="1" w:tplc="B65A2D06" w:tentative="1">
      <w:start w:val="1"/>
      <w:numFmt w:val="bullet"/>
      <w:lvlText w:val="o"/>
      <w:lvlJc w:val="left"/>
      <w:pPr>
        <w:tabs>
          <w:tab w:val="num" w:pos="1440"/>
        </w:tabs>
        <w:ind w:left="1440" w:hanging="360"/>
      </w:pPr>
      <w:rPr>
        <w:rFonts w:ascii="Courier New" w:hAnsi="Courier New" w:hint="default"/>
      </w:rPr>
    </w:lvl>
    <w:lvl w:ilvl="2" w:tplc="91447270" w:tentative="1">
      <w:start w:val="1"/>
      <w:numFmt w:val="bullet"/>
      <w:lvlText w:val=""/>
      <w:lvlJc w:val="left"/>
      <w:pPr>
        <w:tabs>
          <w:tab w:val="num" w:pos="2160"/>
        </w:tabs>
        <w:ind w:left="2160" w:hanging="360"/>
      </w:pPr>
      <w:rPr>
        <w:rFonts w:ascii="Wingdings" w:hAnsi="Wingdings" w:hint="default"/>
      </w:rPr>
    </w:lvl>
    <w:lvl w:ilvl="3" w:tplc="9FEEDE54" w:tentative="1">
      <w:start w:val="1"/>
      <w:numFmt w:val="bullet"/>
      <w:lvlText w:val=""/>
      <w:lvlJc w:val="left"/>
      <w:pPr>
        <w:tabs>
          <w:tab w:val="num" w:pos="2880"/>
        </w:tabs>
        <w:ind w:left="2880" w:hanging="360"/>
      </w:pPr>
      <w:rPr>
        <w:rFonts w:ascii="Symbol" w:hAnsi="Symbol" w:hint="default"/>
      </w:rPr>
    </w:lvl>
    <w:lvl w:ilvl="4" w:tplc="F63E6BC8" w:tentative="1">
      <w:start w:val="1"/>
      <w:numFmt w:val="bullet"/>
      <w:lvlText w:val="o"/>
      <w:lvlJc w:val="left"/>
      <w:pPr>
        <w:tabs>
          <w:tab w:val="num" w:pos="3600"/>
        </w:tabs>
        <w:ind w:left="3600" w:hanging="360"/>
      </w:pPr>
      <w:rPr>
        <w:rFonts w:ascii="Courier New" w:hAnsi="Courier New" w:hint="default"/>
      </w:rPr>
    </w:lvl>
    <w:lvl w:ilvl="5" w:tplc="63926650" w:tentative="1">
      <w:start w:val="1"/>
      <w:numFmt w:val="bullet"/>
      <w:lvlText w:val=""/>
      <w:lvlJc w:val="left"/>
      <w:pPr>
        <w:tabs>
          <w:tab w:val="num" w:pos="4320"/>
        </w:tabs>
        <w:ind w:left="4320" w:hanging="360"/>
      </w:pPr>
      <w:rPr>
        <w:rFonts w:ascii="Wingdings" w:hAnsi="Wingdings" w:hint="default"/>
      </w:rPr>
    </w:lvl>
    <w:lvl w:ilvl="6" w:tplc="6B1C9100" w:tentative="1">
      <w:start w:val="1"/>
      <w:numFmt w:val="bullet"/>
      <w:lvlText w:val=""/>
      <w:lvlJc w:val="left"/>
      <w:pPr>
        <w:tabs>
          <w:tab w:val="num" w:pos="5040"/>
        </w:tabs>
        <w:ind w:left="5040" w:hanging="360"/>
      </w:pPr>
      <w:rPr>
        <w:rFonts w:ascii="Symbol" w:hAnsi="Symbol" w:hint="default"/>
      </w:rPr>
    </w:lvl>
    <w:lvl w:ilvl="7" w:tplc="365E423C" w:tentative="1">
      <w:start w:val="1"/>
      <w:numFmt w:val="bullet"/>
      <w:lvlText w:val="o"/>
      <w:lvlJc w:val="left"/>
      <w:pPr>
        <w:tabs>
          <w:tab w:val="num" w:pos="5760"/>
        </w:tabs>
        <w:ind w:left="5760" w:hanging="360"/>
      </w:pPr>
      <w:rPr>
        <w:rFonts w:ascii="Courier New" w:hAnsi="Courier New" w:hint="default"/>
      </w:rPr>
    </w:lvl>
    <w:lvl w:ilvl="8" w:tplc="658E5AEA" w:tentative="1">
      <w:start w:val="1"/>
      <w:numFmt w:val="bullet"/>
      <w:lvlText w:val=""/>
      <w:lvlJc w:val="left"/>
      <w:pPr>
        <w:tabs>
          <w:tab w:val="num" w:pos="6480"/>
        </w:tabs>
        <w:ind w:left="6480" w:hanging="360"/>
      </w:pPr>
      <w:rPr>
        <w:rFonts w:ascii="Wingdings" w:hAnsi="Wingdings" w:hint="default"/>
      </w:rPr>
    </w:lvl>
  </w:abstractNum>
  <w:abstractNum w:abstractNumId="26">
    <w:nsid w:val="66E94FF1"/>
    <w:multiLevelType w:val="hybridMultilevel"/>
    <w:tmpl w:val="32043E9E"/>
    <w:lvl w:ilvl="0" w:tplc="0C0A000F">
      <w:start w:val="1"/>
      <w:numFmt w:val="decimal"/>
      <w:lvlText w:val="%1."/>
      <w:lvlJc w:val="left"/>
      <w:pPr>
        <w:tabs>
          <w:tab w:val="num" w:pos="360"/>
        </w:tabs>
        <w:ind w:left="36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9DF5066"/>
    <w:multiLevelType w:val="hybridMultilevel"/>
    <w:tmpl w:val="5C5ED9B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F90261B"/>
    <w:multiLevelType w:val="multilevel"/>
    <w:tmpl w:val="CA7C9668"/>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0997E62"/>
    <w:multiLevelType w:val="hybridMultilevel"/>
    <w:tmpl w:val="B6626E1E"/>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0">
    <w:nsid w:val="72950EFE"/>
    <w:multiLevelType w:val="multilevel"/>
    <w:tmpl w:val="AA5AEAEE"/>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3880C50"/>
    <w:multiLevelType w:val="hybridMultilevel"/>
    <w:tmpl w:val="A73C5A14"/>
    <w:lvl w:ilvl="0" w:tplc="4BCAD2C0">
      <w:start w:val="1"/>
      <w:numFmt w:val="lowerLetter"/>
      <w:lvlText w:val="%1."/>
      <w:lvlJc w:val="left"/>
      <w:pPr>
        <w:tabs>
          <w:tab w:val="num" w:pos="810"/>
        </w:tabs>
        <w:ind w:left="810" w:hanging="45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58953A1"/>
    <w:multiLevelType w:val="hybridMultilevel"/>
    <w:tmpl w:val="044631A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9340E53"/>
    <w:multiLevelType w:val="singleLevel"/>
    <w:tmpl w:val="0C0A000F"/>
    <w:lvl w:ilvl="0">
      <w:start w:val="1"/>
      <w:numFmt w:val="decimal"/>
      <w:lvlText w:val="%1."/>
      <w:lvlJc w:val="left"/>
      <w:pPr>
        <w:tabs>
          <w:tab w:val="num" w:pos="720"/>
        </w:tabs>
        <w:ind w:left="720" w:hanging="360"/>
      </w:pPr>
    </w:lvl>
  </w:abstractNum>
  <w:abstractNum w:abstractNumId="34">
    <w:nsid w:val="79F46216"/>
    <w:multiLevelType w:val="hybridMultilevel"/>
    <w:tmpl w:val="E6C24D0A"/>
    <w:lvl w:ilvl="0" w:tplc="03C28B3E">
      <w:start w:val="1"/>
      <w:numFmt w:val="decimal"/>
      <w:lvlText w:val="%1."/>
      <w:lvlJc w:val="left"/>
      <w:pPr>
        <w:tabs>
          <w:tab w:val="num" w:pos="720"/>
        </w:tabs>
        <w:ind w:left="720" w:hanging="360"/>
      </w:pPr>
      <w:rPr>
        <w:rFonts w:hint="default"/>
      </w:rPr>
    </w:lvl>
    <w:lvl w:ilvl="1" w:tplc="58726F62" w:tentative="1">
      <w:start w:val="1"/>
      <w:numFmt w:val="lowerLetter"/>
      <w:lvlText w:val="%2."/>
      <w:lvlJc w:val="left"/>
      <w:pPr>
        <w:tabs>
          <w:tab w:val="num" w:pos="1440"/>
        </w:tabs>
        <w:ind w:left="1440" w:hanging="360"/>
      </w:pPr>
    </w:lvl>
    <w:lvl w:ilvl="2" w:tplc="8F9E3BAE" w:tentative="1">
      <w:start w:val="1"/>
      <w:numFmt w:val="lowerRoman"/>
      <w:lvlText w:val="%3."/>
      <w:lvlJc w:val="right"/>
      <w:pPr>
        <w:tabs>
          <w:tab w:val="num" w:pos="2160"/>
        </w:tabs>
        <w:ind w:left="2160" w:hanging="180"/>
      </w:pPr>
    </w:lvl>
    <w:lvl w:ilvl="3" w:tplc="FC7E1DC0" w:tentative="1">
      <w:start w:val="1"/>
      <w:numFmt w:val="decimal"/>
      <w:lvlText w:val="%4."/>
      <w:lvlJc w:val="left"/>
      <w:pPr>
        <w:tabs>
          <w:tab w:val="num" w:pos="2880"/>
        </w:tabs>
        <w:ind w:left="2880" w:hanging="360"/>
      </w:pPr>
    </w:lvl>
    <w:lvl w:ilvl="4" w:tplc="DA00F1E0" w:tentative="1">
      <w:start w:val="1"/>
      <w:numFmt w:val="lowerLetter"/>
      <w:lvlText w:val="%5."/>
      <w:lvlJc w:val="left"/>
      <w:pPr>
        <w:tabs>
          <w:tab w:val="num" w:pos="3600"/>
        </w:tabs>
        <w:ind w:left="3600" w:hanging="360"/>
      </w:pPr>
    </w:lvl>
    <w:lvl w:ilvl="5" w:tplc="BF26B72C" w:tentative="1">
      <w:start w:val="1"/>
      <w:numFmt w:val="lowerRoman"/>
      <w:lvlText w:val="%6."/>
      <w:lvlJc w:val="right"/>
      <w:pPr>
        <w:tabs>
          <w:tab w:val="num" w:pos="4320"/>
        </w:tabs>
        <w:ind w:left="4320" w:hanging="180"/>
      </w:pPr>
    </w:lvl>
    <w:lvl w:ilvl="6" w:tplc="B75E03C6" w:tentative="1">
      <w:start w:val="1"/>
      <w:numFmt w:val="decimal"/>
      <w:lvlText w:val="%7."/>
      <w:lvlJc w:val="left"/>
      <w:pPr>
        <w:tabs>
          <w:tab w:val="num" w:pos="5040"/>
        </w:tabs>
        <w:ind w:left="5040" w:hanging="360"/>
      </w:pPr>
    </w:lvl>
    <w:lvl w:ilvl="7" w:tplc="0A687C2C" w:tentative="1">
      <w:start w:val="1"/>
      <w:numFmt w:val="lowerLetter"/>
      <w:lvlText w:val="%8."/>
      <w:lvlJc w:val="left"/>
      <w:pPr>
        <w:tabs>
          <w:tab w:val="num" w:pos="5760"/>
        </w:tabs>
        <w:ind w:left="5760" w:hanging="360"/>
      </w:pPr>
    </w:lvl>
    <w:lvl w:ilvl="8" w:tplc="047ED12A" w:tentative="1">
      <w:start w:val="1"/>
      <w:numFmt w:val="lowerRoman"/>
      <w:lvlText w:val="%9."/>
      <w:lvlJc w:val="right"/>
      <w:pPr>
        <w:tabs>
          <w:tab w:val="num" w:pos="6480"/>
        </w:tabs>
        <w:ind w:left="6480" w:hanging="180"/>
      </w:pPr>
    </w:lvl>
  </w:abstractNum>
  <w:abstractNum w:abstractNumId="35">
    <w:nsid w:val="7A3344BC"/>
    <w:multiLevelType w:val="hybridMultilevel"/>
    <w:tmpl w:val="35046C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7EE45664"/>
    <w:multiLevelType w:val="hybridMultilevel"/>
    <w:tmpl w:val="8A369C04"/>
    <w:lvl w:ilvl="0" w:tplc="F69660F4">
      <w:start w:val="1"/>
      <w:numFmt w:val="decimal"/>
      <w:lvlText w:val="%1."/>
      <w:lvlJc w:val="left"/>
      <w:pPr>
        <w:tabs>
          <w:tab w:val="num" w:pos="720"/>
        </w:tabs>
        <w:ind w:left="720" w:hanging="360"/>
      </w:pPr>
      <w:rPr>
        <w:rFonts w:hint="default"/>
      </w:rPr>
    </w:lvl>
    <w:lvl w:ilvl="1" w:tplc="CCB4A6E0" w:tentative="1">
      <w:start w:val="1"/>
      <w:numFmt w:val="lowerLetter"/>
      <w:lvlText w:val="%2."/>
      <w:lvlJc w:val="left"/>
      <w:pPr>
        <w:tabs>
          <w:tab w:val="num" w:pos="1440"/>
        </w:tabs>
        <w:ind w:left="1440" w:hanging="360"/>
      </w:pPr>
    </w:lvl>
    <w:lvl w:ilvl="2" w:tplc="5E0A0CB4" w:tentative="1">
      <w:start w:val="1"/>
      <w:numFmt w:val="lowerRoman"/>
      <w:lvlText w:val="%3."/>
      <w:lvlJc w:val="right"/>
      <w:pPr>
        <w:tabs>
          <w:tab w:val="num" w:pos="2160"/>
        </w:tabs>
        <w:ind w:left="2160" w:hanging="180"/>
      </w:pPr>
    </w:lvl>
    <w:lvl w:ilvl="3" w:tplc="9C1EB37A" w:tentative="1">
      <w:start w:val="1"/>
      <w:numFmt w:val="decimal"/>
      <w:lvlText w:val="%4."/>
      <w:lvlJc w:val="left"/>
      <w:pPr>
        <w:tabs>
          <w:tab w:val="num" w:pos="2880"/>
        </w:tabs>
        <w:ind w:left="2880" w:hanging="360"/>
      </w:pPr>
    </w:lvl>
    <w:lvl w:ilvl="4" w:tplc="EC2CDDFE" w:tentative="1">
      <w:start w:val="1"/>
      <w:numFmt w:val="lowerLetter"/>
      <w:lvlText w:val="%5."/>
      <w:lvlJc w:val="left"/>
      <w:pPr>
        <w:tabs>
          <w:tab w:val="num" w:pos="3600"/>
        </w:tabs>
        <w:ind w:left="3600" w:hanging="360"/>
      </w:pPr>
    </w:lvl>
    <w:lvl w:ilvl="5" w:tplc="10A26AE6" w:tentative="1">
      <w:start w:val="1"/>
      <w:numFmt w:val="lowerRoman"/>
      <w:lvlText w:val="%6."/>
      <w:lvlJc w:val="right"/>
      <w:pPr>
        <w:tabs>
          <w:tab w:val="num" w:pos="4320"/>
        </w:tabs>
        <w:ind w:left="4320" w:hanging="180"/>
      </w:pPr>
    </w:lvl>
    <w:lvl w:ilvl="6" w:tplc="96FCC812" w:tentative="1">
      <w:start w:val="1"/>
      <w:numFmt w:val="decimal"/>
      <w:lvlText w:val="%7."/>
      <w:lvlJc w:val="left"/>
      <w:pPr>
        <w:tabs>
          <w:tab w:val="num" w:pos="5040"/>
        </w:tabs>
        <w:ind w:left="5040" w:hanging="360"/>
      </w:pPr>
    </w:lvl>
    <w:lvl w:ilvl="7" w:tplc="D6CE171C" w:tentative="1">
      <w:start w:val="1"/>
      <w:numFmt w:val="lowerLetter"/>
      <w:lvlText w:val="%8."/>
      <w:lvlJc w:val="left"/>
      <w:pPr>
        <w:tabs>
          <w:tab w:val="num" w:pos="5760"/>
        </w:tabs>
        <w:ind w:left="5760" w:hanging="360"/>
      </w:pPr>
    </w:lvl>
    <w:lvl w:ilvl="8" w:tplc="FFE6ADCC" w:tentative="1">
      <w:start w:val="1"/>
      <w:numFmt w:val="lowerRoman"/>
      <w:lvlText w:val="%9."/>
      <w:lvlJc w:val="right"/>
      <w:pPr>
        <w:tabs>
          <w:tab w:val="num" w:pos="6480"/>
        </w:tabs>
        <w:ind w:left="6480" w:hanging="180"/>
      </w:pPr>
    </w:lvl>
  </w:abstractNum>
  <w:abstractNum w:abstractNumId="37">
    <w:nsid w:val="7F3E379A"/>
    <w:multiLevelType w:val="hybridMultilevel"/>
    <w:tmpl w:val="D43A676C"/>
    <w:lvl w:ilvl="0" w:tplc="69E03752">
      <w:start w:val="1"/>
      <w:numFmt w:val="decimal"/>
      <w:lvlText w:val="%1."/>
      <w:lvlJc w:val="left"/>
      <w:pPr>
        <w:tabs>
          <w:tab w:val="num" w:pos="720"/>
        </w:tabs>
        <w:ind w:left="720" w:hanging="360"/>
      </w:pPr>
      <w:rPr>
        <w:rFonts w:hint="default"/>
      </w:rPr>
    </w:lvl>
    <w:lvl w:ilvl="1" w:tplc="AEB273E0" w:tentative="1">
      <w:start w:val="1"/>
      <w:numFmt w:val="lowerLetter"/>
      <w:lvlText w:val="%2."/>
      <w:lvlJc w:val="left"/>
      <w:pPr>
        <w:tabs>
          <w:tab w:val="num" w:pos="1440"/>
        </w:tabs>
        <w:ind w:left="1440" w:hanging="360"/>
      </w:pPr>
    </w:lvl>
    <w:lvl w:ilvl="2" w:tplc="B8BA63FE" w:tentative="1">
      <w:start w:val="1"/>
      <w:numFmt w:val="lowerRoman"/>
      <w:lvlText w:val="%3."/>
      <w:lvlJc w:val="right"/>
      <w:pPr>
        <w:tabs>
          <w:tab w:val="num" w:pos="2160"/>
        </w:tabs>
        <w:ind w:left="2160" w:hanging="180"/>
      </w:pPr>
    </w:lvl>
    <w:lvl w:ilvl="3" w:tplc="6EBCBC62" w:tentative="1">
      <w:start w:val="1"/>
      <w:numFmt w:val="decimal"/>
      <w:lvlText w:val="%4."/>
      <w:lvlJc w:val="left"/>
      <w:pPr>
        <w:tabs>
          <w:tab w:val="num" w:pos="2880"/>
        </w:tabs>
        <w:ind w:left="2880" w:hanging="360"/>
      </w:pPr>
    </w:lvl>
    <w:lvl w:ilvl="4" w:tplc="89F045E6" w:tentative="1">
      <w:start w:val="1"/>
      <w:numFmt w:val="lowerLetter"/>
      <w:lvlText w:val="%5."/>
      <w:lvlJc w:val="left"/>
      <w:pPr>
        <w:tabs>
          <w:tab w:val="num" w:pos="3600"/>
        </w:tabs>
        <w:ind w:left="3600" w:hanging="360"/>
      </w:pPr>
    </w:lvl>
    <w:lvl w:ilvl="5" w:tplc="F5927A00" w:tentative="1">
      <w:start w:val="1"/>
      <w:numFmt w:val="lowerRoman"/>
      <w:lvlText w:val="%6."/>
      <w:lvlJc w:val="right"/>
      <w:pPr>
        <w:tabs>
          <w:tab w:val="num" w:pos="4320"/>
        </w:tabs>
        <w:ind w:left="4320" w:hanging="180"/>
      </w:pPr>
    </w:lvl>
    <w:lvl w:ilvl="6" w:tplc="AFA268AC" w:tentative="1">
      <w:start w:val="1"/>
      <w:numFmt w:val="decimal"/>
      <w:lvlText w:val="%7."/>
      <w:lvlJc w:val="left"/>
      <w:pPr>
        <w:tabs>
          <w:tab w:val="num" w:pos="5040"/>
        </w:tabs>
        <w:ind w:left="5040" w:hanging="360"/>
      </w:pPr>
    </w:lvl>
    <w:lvl w:ilvl="7" w:tplc="0452FF7E" w:tentative="1">
      <w:start w:val="1"/>
      <w:numFmt w:val="lowerLetter"/>
      <w:lvlText w:val="%8."/>
      <w:lvlJc w:val="left"/>
      <w:pPr>
        <w:tabs>
          <w:tab w:val="num" w:pos="5760"/>
        </w:tabs>
        <w:ind w:left="5760" w:hanging="360"/>
      </w:pPr>
    </w:lvl>
    <w:lvl w:ilvl="8" w:tplc="158E4C54" w:tentative="1">
      <w:start w:val="1"/>
      <w:numFmt w:val="lowerRoman"/>
      <w:lvlText w:val="%9."/>
      <w:lvlJc w:val="right"/>
      <w:pPr>
        <w:tabs>
          <w:tab w:val="num" w:pos="6480"/>
        </w:tabs>
        <w:ind w:left="6480" w:hanging="180"/>
      </w:pPr>
    </w:lvl>
  </w:abstractNum>
  <w:abstractNum w:abstractNumId="38">
    <w:nsid w:val="7FB21909"/>
    <w:multiLevelType w:val="hybridMultilevel"/>
    <w:tmpl w:val="8ABE424A"/>
    <w:lvl w:ilvl="0" w:tplc="A0FED4D4">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24"/>
  </w:num>
  <w:num w:numId="4">
    <w:abstractNumId w:val="13"/>
  </w:num>
  <w:num w:numId="5">
    <w:abstractNumId w:val="34"/>
  </w:num>
  <w:num w:numId="6">
    <w:abstractNumId w:val="36"/>
  </w:num>
  <w:num w:numId="7">
    <w:abstractNumId w:val="23"/>
  </w:num>
  <w:num w:numId="8">
    <w:abstractNumId w:val="37"/>
  </w:num>
  <w:num w:numId="9">
    <w:abstractNumId w:val="1"/>
  </w:num>
  <w:num w:numId="10">
    <w:abstractNumId w:val="33"/>
  </w:num>
  <w:num w:numId="11">
    <w:abstractNumId w:val="26"/>
  </w:num>
  <w:num w:numId="12">
    <w:abstractNumId w:val="18"/>
  </w:num>
  <w:num w:numId="13">
    <w:abstractNumId w:val="12"/>
  </w:num>
  <w:num w:numId="14">
    <w:abstractNumId w:val="21"/>
  </w:num>
  <w:num w:numId="15">
    <w:abstractNumId w:val="9"/>
  </w:num>
  <w:num w:numId="16">
    <w:abstractNumId w:val="0"/>
  </w:num>
  <w:num w:numId="17">
    <w:abstractNumId w:val="4"/>
  </w:num>
  <w:num w:numId="18">
    <w:abstractNumId w:val="11"/>
  </w:num>
  <w:num w:numId="19">
    <w:abstractNumId w:val="15"/>
  </w:num>
  <w:num w:numId="20">
    <w:abstractNumId w:val="28"/>
  </w:num>
  <w:num w:numId="21">
    <w:abstractNumId w:val="17"/>
  </w:num>
  <w:num w:numId="22">
    <w:abstractNumId w:val="14"/>
  </w:num>
  <w:num w:numId="23">
    <w:abstractNumId w:val="30"/>
  </w:num>
  <w:num w:numId="24">
    <w:abstractNumId w:val="3"/>
  </w:num>
  <w:num w:numId="25">
    <w:abstractNumId w:val="20"/>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5"/>
  </w:num>
  <w:num w:numId="29">
    <w:abstractNumId w:val="19"/>
  </w:num>
  <w:num w:numId="30">
    <w:abstractNumId w:val="2"/>
  </w:num>
  <w:num w:numId="31">
    <w:abstractNumId w:val="31"/>
  </w:num>
  <w:num w:numId="32">
    <w:abstractNumId w:val="27"/>
  </w:num>
  <w:num w:numId="33">
    <w:abstractNumId w:val="22"/>
  </w:num>
  <w:num w:numId="34">
    <w:abstractNumId w:val="35"/>
  </w:num>
  <w:num w:numId="35">
    <w:abstractNumId w:val="16"/>
  </w:num>
  <w:num w:numId="36">
    <w:abstractNumId w:val="32"/>
  </w:num>
  <w:num w:numId="37">
    <w:abstractNumId w:val="29"/>
  </w:num>
  <w:num w:numId="38">
    <w:abstractNumId w:val="7"/>
  </w:num>
  <w:num w:numId="39">
    <w:abstractNumId w:val="10"/>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419" w:vendorID="64" w:dllVersion="0" w:nlCheck="1" w:checkStyle="0"/>
  <w:activeWritingStyle w:appName="MSWord" w:lang="es-CO"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2951"/>
    <w:rsid w:val="000020ED"/>
    <w:rsid w:val="00007FEF"/>
    <w:rsid w:val="00016986"/>
    <w:rsid w:val="000319C9"/>
    <w:rsid w:val="0005042D"/>
    <w:rsid w:val="00060E2B"/>
    <w:rsid w:val="000664CD"/>
    <w:rsid w:val="0007580E"/>
    <w:rsid w:val="00084F89"/>
    <w:rsid w:val="00087F9E"/>
    <w:rsid w:val="000A757A"/>
    <w:rsid w:val="000B54AB"/>
    <w:rsid w:val="000D6A61"/>
    <w:rsid w:val="000D6B51"/>
    <w:rsid w:val="000E62C3"/>
    <w:rsid w:val="000E7713"/>
    <w:rsid w:val="00114528"/>
    <w:rsid w:val="00114DF3"/>
    <w:rsid w:val="00115549"/>
    <w:rsid w:val="00121208"/>
    <w:rsid w:val="0012338D"/>
    <w:rsid w:val="001250DB"/>
    <w:rsid w:val="00133B57"/>
    <w:rsid w:val="00136361"/>
    <w:rsid w:val="00137FED"/>
    <w:rsid w:val="00141DCA"/>
    <w:rsid w:val="00152444"/>
    <w:rsid w:val="00161F7C"/>
    <w:rsid w:val="00166F70"/>
    <w:rsid w:val="00170CD5"/>
    <w:rsid w:val="001779D6"/>
    <w:rsid w:val="00181579"/>
    <w:rsid w:val="00193028"/>
    <w:rsid w:val="00197A7D"/>
    <w:rsid w:val="001B43CC"/>
    <w:rsid w:val="001C1040"/>
    <w:rsid w:val="001C281A"/>
    <w:rsid w:val="001D4CB7"/>
    <w:rsid w:val="001E0D44"/>
    <w:rsid w:val="001E140E"/>
    <w:rsid w:val="001E4F7A"/>
    <w:rsid w:val="001E6A12"/>
    <w:rsid w:val="001F141F"/>
    <w:rsid w:val="00201988"/>
    <w:rsid w:val="0020355E"/>
    <w:rsid w:val="002057E8"/>
    <w:rsid w:val="00205913"/>
    <w:rsid w:val="002066B2"/>
    <w:rsid w:val="00210460"/>
    <w:rsid w:val="002158B5"/>
    <w:rsid w:val="00216979"/>
    <w:rsid w:val="0022014F"/>
    <w:rsid w:val="0022078C"/>
    <w:rsid w:val="0022357D"/>
    <w:rsid w:val="002246DE"/>
    <w:rsid w:val="00225385"/>
    <w:rsid w:val="00240564"/>
    <w:rsid w:val="00243D2B"/>
    <w:rsid w:val="0025039E"/>
    <w:rsid w:val="00251E97"/>
    <w:rsid w:val="002550C5"/>
    <w:rsid w:val="0026583C"/>
    <w:rsid w:val="002679AE"/>
    <w:rsid w:val="002739AD"/>
    <w:rsid w:val="00273BB0"/>
    <w:rsid w:val="00274CBF"/>
    <w:rsid w:val="00275850"/>
    <w:rsid w:val="002761B6"/>
    <w:rsid w:val="0027732B"/>
    <w:rsid w:val="0028206D"/>
    <w:rsid w:val="00287C27"/>
    <w:rsid w:val="002913A9"/>
    <w:rsid w:val="002A3F8F"/>
    <w:rsid w:val="002A52A2"/>
    <w:rsid w:val="002B0661"/>
    <w:rsid w:val="002B19D0"/>
    <w:rsid w:val="002C34EC"/>
    <w:rsid w:val="002C4E80"/>
    <w:rsid w:val="002D1D21"/>
    <w:rsid w:val="002F0787"/>
    <w:rsid w:val="002F4FD6"/>
    <w:rsid w:val="00311465"/>
    <w:rsid w:val="00330205"/>
    <w:rsid w:val="00334004"/>
    <w:rsid w:val="0035608D"/>
    <w:rsid w:val="00357D11"/>
    <w:rsid w:val="0037230E"/>
    <w:rsid w:val="00386029"/>
    <w:rsid w:val="00395609"/>
    <w:rsid w:val="003A1B24"/>
    <w:rsid w:val="003A2B7A"/>
    <w:rsid w:val="003A75E9"/>
    <w:rsid w:val="003A7E90"/>
    <w:rsid w:val="003B2E87"/>
    <w:rsid w:val="003B60CB"/>
    <w:rsid w:val="003B6620"/>
    <w:rsid w:val="003B7F47"/>
    <w:rsid w:val="003C6781"/>
    <w:rsid w:val="003C6D2B"/>
    <w:rsid w:val="003D16C8"/>
    <w:rsid w:val="003D3280"/>
    <w:rsid w:val="003D4A97"/>
    <w:rsid w:val="003E5531"/>
    <w:rsid w:val="00416E3E"/>
    <w:rsid w:val="0042499F"/>
    <w:rsid w:val="00427E00"/>
    <w:rsid w:val="00446692"/>
    <w:rsid w:val="00463B88"/>
    <w:rsid w:val="004774DF"/>
    <w:rsid w:val="00483A2B"/>
    <w:rsid w:val="00484188"/>
    <w:rsid w:val="0048518B"/>
    <w:rsid w:val="0048770D"/>
    <w:rsid w:val="004963E0"/>
    <w:rsid w:val="004A409C"/>
    <w:rsid w:val="004A5F3F"/>
    <w:rsid w:val="004B1EDA"/>
    <w:rsid w:val="004D0F34"/>
    <w:rsid w:val="004D1906"/>
    <w:rsid w:val="004E2951"/>
    <w:rsid w:val="004F064E"/>
    <w:rsid w:val="004F42DF"/>
    <w:rsid w:val="004F66D8"/>
    <w:rsid w:val="005059D8"/>
    <w:rsid w:val="00512569"/>
    <w:rsid w:val="00515BF4"/>
    <w:rsid w:val="00515F71"/>
    <w:rsid w:val="005200D1"/>
    <w:rsid w:val="00521CD0"/>
    <w:rsid w:val="00523AE7"/>
    <w:rsid w:val="00525DE0"/>
    <w:rsid w:val="00526125"/>
    <w:rsid w:val="00535EB9"/>
    <w:rsid w:val="0055016D"/>
    <w:rsid w:val="00562649"/>
    <w:rsid w:val="0058267B"/>
    <w:rsid w:val="005856A7"/>
    <w:rsid w:val="0058663A"/>
    <w:rsid w:val="005C2B7E"/>
    <w:rsid w:val="005C475E"/>
    <w:rsid w:val="005D2A8A"/>
    <w:rsid w:val="005E50A7"/>
    <w:rsid w:val="005F7021"/>
    <w:rsid w:val="00602FA2"/>
    <w:rsid w:val="00612F62"/>
    <w:rsid w:val="006204D9"/>
    <w:rsid w:val="006261A4"/>
    <w:rsid w:val="00627A69"/>
    <w:rsid w:val="00635543"/>
    <w:rsid w:val="00643052"/>
    <w:rsid w:val="00646472"/>
    <w:rsid w:val="00646A1F"/>
    <w:rsid w:val="006479A0"/>
    <w:rsid w:val="00657652"/>
    <w:rsid w:val="00661A74"/>
    <w:rsid w:val="0066222D"/>
    <w:rsid w:val="006636FC"/>
    <w:rsid w:val="00665A8B"/>
    <w:rsid w:val="00666DEF"/>
    <w:rsid w:val="00674FEA"/>
    <w:rsid w:val="00677BC0"/>
    <w:rsid w:val="00697870"/>
    <w:rsid w:val="006A5774"/>
    <w:rsid w:val="006B1172"/>
    <w:rsid w:val="006B5275"/>
    <w:rsid w:val="006C30CD"/>
    <w:rsid w:val="006C46BC"/>
    <w:rsid w:val="006C4A9E"/>
    <w:rsid w:val="006D02EA"/>
    <w:rsid w:val="006D16A8"/>
    <w:rsid w:val="006E4109"/>
    <w:rsid w:val="006E7E4D"/>
    <w:rsid w:val="006F265A"/>
    <w:rsid w:val="006F2B9B"/>
    <w:rsid w:val="007017D3"/>
    <w:rsid w:val="00726DE7"/>
    <w:rsid w:val="00731848"/>
    <w:rsid w:val="0073223A"/>
    <w:rsid w:val="007362B3"/>
    <w:rsid w:val="00743320"/>
    <w:rsid w:val="00745DCB"/>
    <w:rsid w:val="007474E1"/>
    <w:rsid w:val="007502D1"/>
    <w:rsid w:val="00753441"/>
    <w:rsid w:val="007704B0"/>
    <w:rsid w:val="00772A70"/>
    <w:rsid w:val="00775DC7"/>
    <w:rsid w:val="00777FEC"/>
    <w:rsid w:val="00780201"/>
    <w:rsid w:val="00783CA2"/>
    <w:rsid w:val="00784C37"/>
    <w:rsid w:val="00786875"/>
    <w:rsid w:val="00787B1F"/>
    <w:rsid w:val="007953D6"/>
    <w:rsid w:val="007B0041"/>
    <w:rsid w:val="007B1364"/>
    <w:rsid w:val="007B1805"/>
    <w:rsid w:val="007C5F3E"/>
    <w:rsid w:val="007D2C42"/>
    <w:rsid w:val="007D3699"/>
    <w:rsid w:val="007D6CB3"/>
    <w:rsid w:val="007E7359"/>
    <w:rsid w:val="007F1294"/>
    <w:rsid w:val="007F30D6"/>
    <w:rsid w:val="007F756B"/>
    <w:rsid w:val="008007B0"/>
    <w:rsid w:val="00802DA2"/>
    <w:rsid w:val="00806AAB"/>
    <w:rsid w:val="0081216F"/>
    <w:rsid w:val="00815B30"/>
    <w:rsid w:val="00816EBD"/>
    <w:rsid w:val="008200AD"/>
    <w:rsid w:val="00833B3B"/>
    <w:rsid w:val="00834538"/>
    <w:rsid w:val="0083631C"/>
    <w:rsid w:val="00842228"/>
    <w:rsid w:val="0084224F"/>
    <w:rsid w:val="00855E9D"/>
    <w:rsid w:val="00864FF6"/>
    <w:rsid w:val="00871D7F"/>
    <w:rsid w:val="0087657F"/>
    <w:rsid w:val="008768BB"/>
    <w:rsid w:val="00880D20"/>
    <w:rsid w:val="0088478C"/>
    <w:rsid w:val="00885F81"/>
    <w:rsid w:val="008932CD"/>
    <w:rsid w:val="00894B74"/>
    <w:rsid w:val="008A0450"/>
    <w:rsid w:val="008B65B7"/>
    <w:rsid w:val="008C2386"/>
    <w:rsid w:val="008C3BD5"/>
    <w:rsid w:val="008C62B9"/>
    <w:rsid w:val="008D0675"/>
    <w:rsid w:val="008E15E7"/>
    <w:rsid w:val="008E3D7A"/>
    <w:rsid w:val="008F0A86"/>
    <w:rsid w:val="00916B9C"/>
    <w:rsid w:val="00917E4F"/>
    <w:rsid w:val="00924512"/>
    <w:rsid w:val="00925CFD"/>
    <w:rsid w:val="00925F6A"/>
    <w:rsid w:val="00927518"/>
    <w:rsid w:val="009305DE"/>
    <w:rsid w:val="00933E12"/>
    <w:rsid w:val="009403E7"/>
    <w:rsid w:val="00953E0F"/>
    <w:rsid w:val="00961F68"/>
    <w:rsid w:val="009657CA"/>
    <w:rsid w:val="0097054F"/>
    <w:rsid w:val="009739F4"/>
    <w:rsid w:val="00973D6C"/>
    <w:rsid w:val="0097425B"/>
    <w:rsid w:val="009773A2"/>
    <w:rsid w:val="00980026"/>
    <w:rsid w:val="00981115"/>
    <w:rsid w:val="0098250B"/>
    <w:rsid w:val="00991881"/>
    <w:rsid w:val="00997029"/>
    <w:rsid w:val="00997FB6"/>
    <w:rsid w:val="009A1A3A"/>
    <w:rsid w:val="009C3B2C"/>
    <w:rsid w:val="009C69E2"/>
    <w:rsid w:val="009C6BC6"/>
    <w:rsid w:val="009D23B0"/>
    <w:rsid w:val="009D3CA0"/>
    <w:rsid w:val="00A00076"/>
    <w:rsid w:val="00A021AF"/>
    <w:rsid w:val="00A12FD4"/>
    <w:rsid w:val="00A13B06"/>
    <w:rsid w:val="00A17250"/>
    <w:rsid w:val="00A2048D"/>
    <w:rsid w:val="00A21072"/>
    <w:rsid w:val="00A21F6D"/>
    <w:rsid w:val="00A30763"/>
    <w:rsid w:val="00A67402"/>
    <w:rsid w:val="00A76EF9"/>
    <w:rsid w:val="00A76F81"/>
    <w:rsid w:val="00A80437"/>
    <w:rsid w:val="00A83C93"/>
    <w:rsid w:val="00A853A4"/>
    <w:rsid w:val="00A866F0"/>
    <w:rsid w:val="00A951FC"/>
    <w:rsid w:val="00AA0707"/>
    <w:rsid w:val="00AB0013"/>
    <w:rsid w:val="00AC47FE"/>
    <w:rsid w:val="00AD09AD"/>
    <w:rsid w:val="00AD6114"/>
    <w:rsid w:val="00AE4A3A"/>
    <w:rsid w:val="00B04119"/>
    <w:rsid w:val="00B05487"/>
    <w:rsid w:val="00B062F7"/>
    <w:rsid w:val="00B152E6"/>
    <w:rsid w:val="00B17A12"/>
    <w:rsid w:val="00B25132"/>
    <w:rsid w:val="00B25180"/>
    <w:rsid w:val="00B305F1"/>
    <w:rsid w:val="00B327C5"/>
    <w:rsid w:val="00B34058"/>
    <w:rsid w:val="00B46B95"/>
    <w:rsid w:val="00B474BC"/>
    <w:rsid w:val="00B50371"/>
    <w:rsid w:val="00B545AB"/>
    <w:rsid w:val="00B60191"/>
    <w:rsid w:val="00B651D1"/>
    <w:rsid w:val="00B71290"/>
    <w:rsid w:val="00B7314D"/>
    <w:rsid w:val="00B80051"/>
    <w:rsid w:val="00B8592C"/>
    <w:rsid w:val="00B869FA"/>
    <w:rsid w:val="00BA04A4"/>
    <w:rsid w:val="00BA2C32"/>
    <w:rsid w:val="00BA7BF4"/>
    <w:rsid w:val="00BB04DF"/>
    <w:rsid w:val="00BB0D97"/>
    <w:rsid w:val="00BB3C70"/>
    <w:rsid w:val="00BB5D58"/>
    <w:rsid w:val="00BC0853"/>
    <w:rsid w:val="00BC3C62"/>
    <w:rsid w:val="00BC7C59"/>
    <w:rsid w:val="00BD16FB"/>
    <w:rsid w:val="00BD2DC7"/>
    <w:rsid w:val="00BF572F"/>
    <w:rsid w:val="00BF6559"/>
    <w:rsid w:val="00C04A59"/>
    <w:rsid w:val="00C103EA"/>
    <w:rsid w:val="00C13620"/>
    <w:rsid w:val="00C15328"/>
    <w:rsid w:val="00C2073F"/>
    <w:rsid w:val="00C22C33"/>
    <w:rsid w:val="00C30C64"/>
    <w:rsid w:val="00C33CFC"/>
    <w:rsid w:val="00C34F4E"/>
    <w:rsid w:val="00C35E17"/>
    <w:rsid w:val="00C42898"/>
    <w:rsid w:val="00C50903"/>
    <w:rsid w:val="00C55EF0"/>
    <w:rsid w:val="00C64CCF"/>
    <w:rsid w:val="00C676D1"/>
    <w:rsid w:val="00C75B89"/>
    <w:rsid w:val="00C76213"/>
    <w:rsid w:val="00C7726A"/>
    <w:rsid w:val="00C81FC1"/>
    <w:rsid w:val="00C845BC"/>
    <w:rsid w:val="00C84BC1"/>
    <w:rsid w:val="00C91586"/>
    <w:rsid w:val="00C97960"/>
    <w:rsid w:val="00CA0C5B"/>
    <w:rsid w:val="00CA747C"/>
    <w:rsid w:val="00CB06B9"/>
    <w:rsid w:val="00CB49FF"/>
    <w:rsid w:val="00CC2CD8"/>
    <w:rsid w:val="00CC5671"/>
    <w:rsid w:val="00CE2AD0"/>
    <w:rsid w:val="00CF7576"/>
    <w:rsid w:val="00CF79FD"/>
    <w:rsid w:val="00D06EF7"/>
    <w:rsid w:val="00D22659"/>
    <w:rsid w:val="00D32DF4"/>
    <w:rsid w:val="00D33969"/>
    <w:rsid w:val="00D34B13"/>
    <w:rsid w:val="00D37D69"/>
    <w:rsid w:val="00D4651F"/>
    <w:rsid w:val="00D516BD"/>
    <w:rsid w:val="00D604FA"/>
    <w:rsid w:val="00D65FAC"/>
    <w:rsid w:val="00D67464"/>
    <w:rsid w:val="00D70182"/>
    <w:rsid w:val="00D70B46"/>
    <w:rsid w:val="00D72D90"/>
    <w:rsid w:val="00D73B6B"/>
    <w:rsid w:val="00D74AE1"/>
    <w:rsid w:val="00D854A6"/>
    <w:rsid w:val="00D877C7"/>
    <w:rsid w:val="00D93CD6"/>
    <w:rsid w:val="00DB2C46"/>
    <w:rsid w:val="00DB32C2"/>
    <w:rsid w:val="00DB6B71"/>
    <w:rsid w:val="00DC70A2"/>
    <w:rsid w:val="00DD18F8"/>
    <w:rsid w:val="00DD516A"/>
    <w:rsid w:val="00DE25A1"/>
    <w:rsid w:val="00DE5CE0"/>
    <w:rsid w:val="00E06742"/>
    <w:rsid w:val="00E10D05"/>
    <w:rsid w:val="00E1305F"/>
    <w:rsid w:val="00E264B5"/>
    <w:rsid w:val="00E3328C"/>
    <w:rsid w:val="00E43EEA"/>
    <w:rsid w:val="00E450FB"/>
    <w:rsid w:val="00E565D8"/>
    <w:rsid w:val="00E61361"/>
    <w:rsid w:val="00E64B2B"/>
    <w:rsid w:val="00E65C32"/>
    <w:rsid w:val="00E67444"/>
    <w:rsid w:val="00E77B37"/>
    <w:rsid w:val="00E8733E"/>
    <w:rsid w:val="00E9484C"/>
    <w:rsid w:val="00E952F8"/>
    <w:rsid w:val="00E9622D"/>
    <w:rsid w:val="00EA164C"/>
    <w:rsid w:val="00EA2353"/>
    <w:rsid w:val="00EA26A5"/>
    <w:rsid w:val="00EA7247"/>
    <w:rsid w:val="00EB28EF"/>
    <w:rsid w:val="00EB3F07"/>
    <w:rsid w:val="00EC3021"/>
    <w:rsid w:val="00EC4364"/>
    <w:rsid w:val="00EC4475"/>
    <w:rsid w:val="00EC5854"/>
    <w:rsid w:val="00EC78EB"/>
    <w:rsid w:val="00ED2B8F"/>
    <w:rsid w:val="00ED3BD7"/>
    <w:rsid w:val="00ED4567"/>
    <w:rsid w:val="00EE2AE5"/>
    <w:rsid w:val="00EE7AF2"/>
    <w:rsid w:val="00F01566"/>
    <w:rsid w:val="00F1444F"/>
    <w:rsid w:val="00F217E4"/>
    <w:rsid w:val="00F27CA5"/>
    <w:rsid w:val="00F33647"/>
    <w:rsid w:val="00F337A9"/>
    <w:rsid w:val="00F355FA"/>
    <w:rsid w:val="00F41783"/>
    <w:rsid w:val="00F42B08"/>
    <w:rsid w:val="00F42E26"/>
    <w:rsid w:val="00F44547"/>
    <w:rsid w:val="00F60542"/>
    <w:rsid w:val="00F643C9"/>
    <w:rsid w:val="00F6686B"/>
    <w:rsid w:val="00F75992"/>
    <w:rsid w:val="00F81F8E"/>
    <w:rsid w:val="00F902E3"/>
    <w:rsid w:val="00FA2877"/>
    <w:rsid w:val="00FA7B3D"/>
    <w:rsid w:val="00FB41AA"/>
    <w:rsid w:val="00FB42A4"/>
    <w:rsid w:val="00FB4B92"/>
    <w:rsid w:val="00FC1622"/>
    <w:rsid w:val="00FC20D4"/>
    <w:rsid w:val="00FC2491"/>
    <w:rsid w:val="00FC6186"/>
    <w:rsid w:val="00FD7264"/>
    <w:rsid w:val="00FE21D6"/>
    <w:rsid w:val="00FE459E"/>
    <w:rsid w:val="00FE6E44"/>
    <w:rsid w:val="00FF02FA"/>
    <w:rsid w:val="00FF7B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0D8F3590"/>
  <w15:chartTrackingRefBased/>
  <w15:docId w15:val="{2B9973D4-3467-4D40-9273-B7CF6800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paragraph" w:styleId="Ttulo1">
    <w:name w:val="heading 1"/>
    <w:basedOn w:val="Normal"/>
    <w:next w:val="Normal"/>
    <w:qFormat/>
    <w:pPr>
      <w:keepNext/>
      <w:jc w:val="center"/>
      <w:outlineLvl w:val="0"/>
    </w:pPr>
    <w:rPr>
      <w:rFonts w:ascii="Tahoma" w:hAnsi="Tahoma" w:cs="Arial Narrow"/>
      <w:b/>
      <w:bCs/>
      <w:sz w:val="20"/>
    </w:rPr>
  </w:style>
  <w:style w:type="paragraph" w:styleId="Ttulo2">
    <w:name w:val="heading 2"/>
    <w:basedOn w:val="Normal"/>
    <w:next w:val="Normal"/>
    <w:qFormat/>
    <w:pPr>
      <w:keepNext/>
      <w:outlineLvl w:val="1"/>
    </w:pPr>
    <w:rPr>
      <w:rFonts w:ascii="Arial Narrow" w:hAnsi="Arial Narrow"/>
      <w:snapToGrid w:val="0"/>
      <w:color w:val="000000"/>
      <w:sz w:val="28"/>
    </w:rPr>
  </w:style>
  <w:style w:type="paragraph" w:styleId="Ttulo3">
    <w:name w:val="heading 3"/>
    <w:basedOn w:val="Normal"/>
    <w:next w:val="Normal"/>
    <w:qFormat/>
    <w:pPr>
      <w:keepNext/>
      <w:outlineLvl w:val="2"/>
    </w:pPr>
    <w:rPr>
      <w:rFonts w:ascii="Arial Narrow" w:hAnsi="Arial Narrow"/>
      <w:b/>
      <w:bCs/>
      <w:sz w:val="22"/>
    </w:rPr>
  </w:style>
  <w:style w:type="paragraph" w:styleId="Ttulo4">
    <w:name w:val="heading 4"/>
    <w:basedOn w:val="Normal"/>
    <w:next w:val="Normal"/>
    <w:qFormat/>
    <w:pPr>
      <w:keepNext/>
      <w:ind w:left="360"/>
      <w:outlineLvl w:val="3"/>
    </w:pPr>
    <w:rPr>
      <w:b/>
      <w:bCs/>
    </w:rPr>
  </w:style>
  <w:style w:type="paragraph" w:styleId="Ttulo5">
    <w:name w:val="heading 5"/>
    <w:basedOn w:val="Normal"/>
    <w:next w:val="Normal"/>
    <w:qFormat/>
    <w:pPr>
      <w:keepNext/>
      <w:ind w:left="357" w:hanging="357"/>
      <w:outlineLvl w:val="4"/>
    </w:pPr>
    <w:rPr>
      <w:rFonts w:ascii="Arial Narrow" w:hAnsi="Arial Narrow"/>
      <w:b/>
      <w:sz w:val="22"/>
    </w:rPr>
  </w:style>
  <w:style w:type="paragraph" w:styleId="Ttulo6">
    <w:name w:val="heading 6"/>
    <w:basedOn w:val="Normal"/>
    <w:next w:val="Normal"/>
    <w:link w:val="Ttulo6Car"/>
    <w:semiHidden/>
    <w:unhideWhenUsed/>
    <w:qFormat/>
    <w:rsid w:val="00B305F1"/>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encabezado"/>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Hipervnculo">
    <w:name w:val="Hyperlink"/>
    <w:uiPriority w:val="99"/>
    <w:rPr>
      <w:color w:val="0000FF"/>
      <w:u w:val="single"/>
    </w:rPr>
  </w:style>
  <w:style w:type="paragraph" w:styleId="Textoindependiente">
    <w:name w:val="Body Text"/>
    <w:basedOn w:val="Normal"/>
    <w:pPr>
      <w:jc w:val="both"/>
    </w:pPr>
    <w:rPr>
      <w:rFonts w:ascii="Tahoma" w:hAnsi="Tahoma" w:cs="Arial Narrow"/>
      <w:sz w:val="20"/>
    </w:rPr>
  </w:style>
  <w:style w:type="character" w:styleId="Nmerodepgina">
    <w:name w:val="page number"/>
    <w:basedOn w:val="Fuentedeprrafopredeter"/>
  </w:style>
  <w:style w:type="paragraph" w:styleId="Textoindependiente2">
    <w:name w:val="Body Text 2"/>
    <w:basedOn w:val="Normal"/>
    <w:rPr>
      <w:rFonts w:ascii="Arial Narrow" w:hAnsi="Arial Narrow"/>
      <w:snapToGrid w:val="0"/>
      <w:sz w:val="28"/>
    </w:rPr>
  </w:style>
  <w:style w:type="paragraph" w:styleId="Textoindependiente3">
    <w:name w:val="Body Text 3"/>
    <w:basedOn w:val="Normal"/>
    <w:pPr>
      <w:spacing w:after="120"/>
    </w:pPr>
    <w:rPr>
      <w:sz w:val="16"/>
      <w:szCs w:val="16"/>
    </w:rPr>
  </w:style>
  <w:style w:type="paragraph" w:styleId="NormalWeb">
    <w:name w:val="Normal (Web)"/>
    <w:basedOn w:val="Normal"/>
    <w:uiPriority w:val="99"/>
    <w:rsid w:val="003B7F47"/>
    <w:pPr>
      <w:spacing w:before="100" w:beforeAutospacing="1" w:after="100" w:afterAutospacing="1"/>
    </w:pPr>
    <w:rPr>
      <w:lang w:val="es-ES"/>
    </w:rPr>
  </w:style>
  <w:style w:type="character" w:styleId="Textoennegrita">
    <w:name w:val="Strong"/>
    <w:qFormat/>
    <w:rsid w:val="006B1172"/>
    <w:rPr>
      <w:b/>
      <w:bCs/>
    </w:rPr>
  </w:style>
  <w:style w:type="character" w:styleId="nfasis">
    <w:name w:val="Emphasis"/>
    <w:qFormat/>
    <w:rsid w:val="00AD09AD"/>
    <w:rPr>
      <w:i/>
      <w:iCs/>
    </w:rPr>
  </w:style>
  <w:style w:type="paragraph" w:styleId="Textodeglobo">
    <w:name w:val="Balloon Text"/>
    <w:basedOn w:val="Normal"/>
    <w:semiHidden/>
    <w:rsid w:val="00E06742"/>
    <w:rPr>
      <w:rFonts w:ascii="Tahoma" w:hAnsi="Tahoma" w:cs="Tahoma"/>
      <w:sz w:val="16"/>
      <w:szCs w:val="16"/>
    </w:rPr>
  </w:style>
  <w:style w:type="paragraph" w:customStyle="1" w:styleId="Default">
    <w:name w:val="Default"/>
    <w:rsid w:val="00C2073F"/>
    <w:pPr>
      <w:autoSpaceDE w:val="0"/>
      <w:autoSpaceDN w:val="0"/>
      <w:adjustRightInd w:val="0"/>
    </w:pPr>
    <w:rPr>
      <w:rFonts w:ascii="Arial" w:eastAsia="Calibri" w:hAnsi="Arial" w:cs="Arial"/>
      <w:color w:val="000000"/>
      <w:sz w:val="24"/>
      <w:szCs w:val="24"/>
      <w:lang w:eastAsia="en-US"/>
    </w:rPr>
  </w:style>
  <w:style w:type="table" w:styleId="Tablaconcuadrcula">
    <w:name w:val="Table Grid"/>
    <w:basedOn w:val="Tablanormal"/>
    <w:uiPriority w:val="59"/>
    <w:rsid w:val="00C207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aliases w:val="h Car,h8 Car,h9 Car,h10 Car,h18 Car,encabezado Car"/>
    <w:link w:val="Encabezado"/>
    <w:rsid w:val="00C2073F"/>
    <w:rPr>
      <w:sz w:val="24"/>
      <w:szCs w:val="24"/>
      <w:lang w:eastAsia="es-ES"/>
    </w:rPr>
  </w:style>
  <w:style w:type="character" w:customStyle="1" w:styleId="Ttulo6Car">
    <w:name w:val="Título 6 Car"/>
    <w:link w:val="Ttulo6"/>
    <w:semiHidden/>
    <w:rsid w:val="00B305F1"/>
    <w:rPr>
      <w:rFonts w:ascii="Calibri" w:eastAsia="Times New Roman" w:hAnsi="Calibri" w:cs="Times New Roman"/>
      <w:b/>
      <w:bCs/>
      <w:sz w:val="22"/>
      <w:szCs w:val="22"/>
      <w:lang w:eastAsia="es-ES"/>
    </w:rPr>
  </w:style>
  <w:style w:type="paragraph" w:customStyle="1" w:styleId="Invias-TextoCuadros">
    <w:name w:val="Invias-Texto Cuadros"/>
    <w:autoRedefine/>
    <w:qFormat/>
    <w:rsid w:val="00B305F1"/>
    <w:pPr>
      <w:jc w:val="center"/>
    </w:pPr>
    <w:rPr>
      <w:rFonts w:ascii="Arial Narrow" w:eastAsia="Calibri" w:hAnsi="Arial Narrow" w:cs="Arial"/>
      <w:bCs/>
      <w:caps/>
      <w:color w:val="000000"/>
      <w:lang w:val="es-ES"/>
    </w:rPr>
  </w:style>
  <w:style w:type="paragraph" w:customStyle="1" w:styleId="a">
    <w:basedOn w:val="Normal"/>
    <w:next w:val="Normal"/>
    <w:autoRedefine/>
    <w:uiPriority w:val="35"/>
    <w:qFormat/>
    <w:rsid w:val="00A853A4"/>
    <w:pPr>
      <w:jc w:val="center"/>
      <w:outlineLvl w:val="0"/>
    </w:pPr>
    <w:rPr>
      <w:rFonts w:ascii="Arial (W1)" w:hAnsi="Arial (W1)"/>
      <w:b/>
      <w:bCs/>
      <w:sz w:val="20"/>
      <w:szCs w:val="20"/>
    </w:rPr>
  </w:style>
  <w:style w:type="paragraph" w:customStyle="1" w:styleId="InviasNormal">
    <w:name w:val="Invias Normal"/>
    <w:basedOn w:val="Normal"/>
    <w:link w:val="InviasNormalCar"/>
    <w:qFormat/>
    <w:rsid w:val="00A853A4"/>
    <w:pPr>
      <w:tabs>
        <w:tab w:val="left" w:pos="-142"/>
      </w:tabs>
      <w:autoSpaceDE w:val="0"/>
      <w:autoSpaceDN w:val="0"/>
      <w:adjustRightInd w:val="0"/>
      <w:spacing w:before="120" w:after="240"/>
      <w:jc w:val="both"/>
    </w:pPr>
    <w:rPr>
      <w:rFonts w:ascii="Arial Narrow" w:hAnsi="Arial Narrow"/>
      <w:lang w:val="x-none"/>
    </w:rPr>
  </w:style>
  <w:style w:type="character" w:customStyle="1" w:styleId="InviasNormalCar">
    <w:name w:val="Invias Normal Car"/>
    <w:link w:val="InviasNormal"/>
    <w:locked/>
    <w:rsid w:val="00A853A4"/>
    <w:rPr>
      <w:rFonts w:ascii="Arial Narrow" w:hAnsi="Arial Narrow"/>
      <w:sz w:val="24"/>
      <w:szCs w:val="24"/>
      <w:lang w:val="x-none" w:eastAsia="es-ES"/>
    </w:rPr>
  </w:style>
  <w:style w:type="character" w:styleId="Refdecomentario">
    <w:name w:val="annotation reference"/>
    <w:uiPriority w:val="99"/>
    <w:rsid w:val="00A853A4"/>
    <w:rPr>
      <w:sz w:val="16"/>
      <w:szCs w:val="16"/>
    </w:rPr>
  </w:style>
  <w:style w:type="paragraph" w:styleId="Textocomentario">
    <w:name w:val="annotation text"/>
    <w:basedOn w:val="Normal"/>
    <w:link w:val="TextocomentarioCar"/>
    <w:uiPriority w:val="99"/>
    <w:rsid w:val="00A853A4"/>
    <w:rPr>
      <w:sz w:val="20"/>
      <w:szCs w:val="20"/>
      <w:lang w:val="es-ES"/>
    </w:rPr>
  </w:style>
  <w:style w:type="character" w:customStyle="1" w:styleId="TextocomentarioCar">
    <w:name w:val="Texto comentario Car"/>
    <w:link w:val="Textocomentario"/>
    <w:uiPriority w:val="99"/>
    <w:rsid w:val="00A853A4"/>
    <w:rPr>
      <w:lang w:val="es-ES" w:eastAsia="es-ES"/>
    </w:rPr>
  </w:style>
  <w:style w:type="paragraph" w:styleId="Textonotapie">
    <w:name w:val="footnote text"/>
    <w:basedOn w:val="Normal"/>
    <w:link w:val="TextonotapieCar"/>
    <w:rsid w:val="00161F7C"/>
    <w:rPr>
      <w:sz w:val="20"/>
      <w:szCs w:val="20"/>
      <w:lang w:val="es-ES"/>
    </w:rPr>
  </w:style>
  <w:style w:type="character" w:customStyle="1" w:styleId="TextonotapieCar">
    <w:name w:val="Texto nota pie Car"/>
    <w:link w:val="Textonotapie"/>
    <w:rsid w:val="00161F7C"/>
    <w:rPr>
      <w:lang w:val="es-ES" w:eastAsia="es-ES"/>
    </w:rPr>
  </w:style>
  <w:style w:type="character" w:styleId="Refdenotaalpie">
    <w:name w:val="footnote reference"/>
    <w:aliases w:val="BVI fnr,referencia nota al pie,Fußnotenzeichen DISS,16 Point,Superscript 6 Point,ftref,Nota de pie,Ref,de nota al pie,Texto nota al pie,Footnote symbol,Footnote,FC,de nota al pi,Ref. de nota al pie2,Massilia Footnote Reference"/>
    <w:uiPriority w:val="99"/>
    <w:rsid w:val="00161F7C"/>
    <w:rPr>
      <w:vertAlign w:val="superscript"/>
    </w:rPr>
  </w:style>
  <w:style w:type="paragraph" w:styleId="Asuntodelcomentario">
    <w:name w:val="annotation subject"/>
    <w:basedOn w:val="Textocomentario"/>
    <w:next w:val="Textocomentario"/>
    <w:link w:val="AsuntodelcomentarioCar"/>
    <w:rsid w:val="00C22C33"/>
    <w:rPr>
      <w:b/>
      <w:bCs/>
      <w:lang w:val="es-CO"/>
    </w:rPr>
  </w:style>
  <w:style w:type="character" w:customStyle="1" w:styleId="AsuntodelcomentarioCar">
    <w:name w:val="Asunto del comentario Car"/>
    <w:link w:val="Asuntodelcomentario"/>
    <w:rsid w:val="00C22C33"/>
    <w:rPr>
      <w:b/>
      <w:bCs/>
      <w:lang w:val="es-ES" w:eastAsia="es-ES"/>
    </w:rPr>
  </w:style>
  <w:style w:type="paragraph" w:customStyle="1" w:styleId="Descripcin1">
    <w:name w:val="Descripción1"/>
    <w:aliases w:val="caption"/>
    <w:basedOn w:val="Normal"/>
    <w:next w:val="Normal"/>
    <w:uiPriority w:val="35"/>
    <w:unhideWhenUsed/>
    <w:qFormat/>
    <w:rsid w:val="00EC5854"/>
    <w:pPr>
      <w:keepNext/>
      <w:spacing w:after="200"/>
      <w:jc w:val="center"/>
    </w:pPr>
    <w:rPr>
      <w:rFonts w:ascii="Arial" w:eastAsia="Calibri" w:hAnsi="Arial"/>
      <w:b/>
      <w:bCs/>
      <w:sz w:val="18"/>
      <w:szCs w:val="1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75204">
      <w:bodyDiv w:val="1"/>
      <w:marLeft w:val="0"/>
      <w:marRight w:val="0"/>
      <w:marTop w:val="0"/>
      <w:marBottom w:val="0"/>
      <w:divBdr>
        <w:top w:val="none" w:sz="0" w:space="0" w:color="auto"/>
        <w:left w:val="none" w:sz="0" w:space="0" w:color="auto"/>
        <w:bottom w:val="none" w:sz="0" w:space="0" w:color="auto"/>
        <w:right w:val="none" w:sz="0" w:space="0" w:color="auto"/>
      </w:divBdr>
    </w:div>
    <w:div w:id="205988455">
      <w:bodyDiv w:val="1"/>
      <w:marLeft w:val="0"/>
      <w:marRight w:val="0"/>
      <w:marTop w:val="0"/>
      <w:marBottom w:val="0"/>
      <w:divBdr>
        <w:top w:val="none" w:sz="0" w:space="0" w:color="auto"/>
        <w:left w:val="none" w:sz="0" w:space="0" w:color="auto"/>
        <w:bottom w:val="none" w:sz="0" w:space="0" w:color="auto"/>
        <w:right w:val="none" w:sz="0" w:space="0" w:color="auto"/>
      </w:divBdr>
    </w:div>
    <w:div w:id="325134333">
      <w:bodyDiv w:val="1"/>
      <w:marLeft w:val="0"/>
      <w:marRight w:val="0"/>
      <w:marTop w:val="0"/>
      <w:marBottom w:val="0"/>
      <w:divBdr>
        <w:top w:val="none" w:sz="0" w:space="0" w:color="auto"/>
        <w:left w:val="none" w:sz="0" w:space="0" w:color="auto"/>
        <w:bottom w:val="none" w:sz="0" w:space="0" w:color="auto"/>
        <w:right w:val="none" w:sz="0" w:space="0" w:color="auto"/>
      </w:divBdr>
    </w:div>
    <w:div w:id="366180473">
      <w:bodyDiv w:val="1"/>
      <w:marLeft w:val="0"/>
      <w:marRight w:val="0"/>
      <w:marTop w:val="0"/>
      <w:marBottom w:val="0"/>
      <w:divBdr>
        <w:top w:val="none" w:sz="0" w:space="0" w:color="auto"/>
        <w:left w:val="none" w:sz="0" w:space="0" w:color="auto"/>
        <w:bottom w:val="none" w:sz="0" w:space="0" w:color="auto"/>
        <w:right w:val="none" w:sz="0" w:space="0" w:color="auto"/>
      </w:divBdr>
    </w:div>
    <w:div w:id="698118215">
      <w:bodyDiv w:val="1"/>
      <w:marLeft w:val="0"/>
      <w:marRight w:val="0"/>
      <w:marTop w:val="0"/>
      <w:marBottom w:val="0"/>
      <w:divBdr>
        <w:top w:val="none" w:sz="0" w:space="0" w:color="auto"/>
        <w:left w:val="none" w:sz="0" w:space="0" w:color="auto"/>
        <w:bottom w:val="none" w:sz="0" w:space="0" w:color="auto"/>
        <w:right w:val="none" w:sz="0" w:space="0" w:color="auto"/>
      </w:divBdr>
    </w:div>
    <w:div w:id="717513630">
      <w:bodyDiv w:val="1"/>
      <w:marLeft w:val="0"/>
      <w:marRight w:val="0"/>
      <w:marTop w:val="0"/>
      <w:marBottom w:val="0"/>
      <w:divBdr>
        <w:top w:val="none" w:sz="0" w:space="0" w:color="auto"/>
        <w:left w:val="none" w:sz="0" w:space="0" w:color="auto"/>
        <w:bottom w:val="none" w:sz="0" w:space="0" w:color="auto"/>
        <w:right w:val="none" w:sz="0" w:space="0" w:color="auto"/>
      </w:divBdr>
    </w:div>
    <w:div w:id="869074895">
      <w:bodyDiv w:val="1"/>
      <w:marLeft w:val="0"/>
      <w:marRight w:val="0"/>
      <w:marTop w:val="0"/>
      <w:marBottom w:val="0"/>
      <w:divBdr>
        <w:top w:val="none" w:sz="0" w:space="0" w:color="auto"/>
        <w:left w:val="none" w:sz="0" w:space="0" w:color="auto"/>
        <w:bottom w:val="none" w:sz="0" w:space="0" w:color="auto"/>
        <w:right w:val="none" w:sz="0" w:space="0" w:color="auto"/>
      </w:divBdr>
    </w:div>
    <w:div w:id="1056974874">
      <w:bodyDiv w:val="1"/>
      <w:marLeft w:val="0"/>
      <w:marRight w:val="0"/>
      <w:marTop w:val="0"/>
      <w:marBottom w:val="0"/>
      <w:divBdr>
        <w:top w:val="none" w:sz="0" w:space="0" w:color="auto"/>
        <w:left w:val="none" w:sz="0" w:space="0" w:color="auto"/>
        <w:bottom w:val="none" w:sz="0" w:space="0" w:color="auto"/>
        <w:right w:val="none" w:sz="0" w:space="0" w:color="auto"/>
      </w:divBdr>
    </w:div>
    <w:div w:id="1119572161">
      <w:bodyDiv w:val="1"/>
      <w:marLeft w:val="0"/>
      <w:marRight w:val="0"/>
      <w:marTop w:val="0"/>
      <w:marBottom w:val="0"/>
      <w:divBdr>
        <w:top w:val="none" w:sz="0" w:space="0" w:color="auto"/>
        <w:left w:val="none" w:sz="0" w:space="0" w:color="auto"/>
        <w:bottom w:val="none" w:sz="0" w:space="0" w:color="auto"/>
        <w:right w:val="none" w:sz="0" w:space="0" w:color="auto"/>
      </w:divBdr>
    </w:div>
    <w:div w:id="1709718144">
      <w:bodyDiv w:val="1"/>
      <w:marLeft w:val="0"/>
      <w:marRight w:val="0"/>
      <w:marTop w:val="0"/>
      <w:marBottom w:val="0"/>
      <w:divBdr>
        <w:top w:val="none" w:sz="0" w:space="0" w:color="auto"/>
        <w:left w:val="none" w:sz="0" w:space="0" w:color="auto"/>
        <w:bottom w:val="none" w:sz="0" w:space="0" w:color="auto"/>
        <w:right w:val="none" w:sz="0" w:space="0" w:color="auto"/>
      </w:divBdr>
    </w:div>
    <w:div w:id="1913000957">
      <w:bodyDiv w:val="1"/>
      <w:marLeft w:val="0"/>
      <w:marRight w:val="0"/>
      <w:marTop w:val="0"/>
      <w:marBottom w:val="0"/>
      <w:divBdr>
        <w:top w:val="none" w:sz="0" w:space="0" w:color="auto"/>
        <w:left w:val="none" w:sz="0" w:space="0" w:color="auto"/>
        <w:bottom w:val="none" w:sz="0" w:space="0" w:color="auto"/>
        <w:right w:val="none" w:sz="0" w:space="0" w:color="auto"/>
      </w:divBdr>
      <w:divsChild>
        <w:div w:id="1726638674">
          <w:marLeft w:val="0"/>
          <w:marRight w:val="0"/>
          <w:marTop w:val="0"/>
          <w:marBottom w:val="0"/>
          <w:divBdr>
            <w:top w:val="none" w:sz="0" w:space="0" w:color="auto"/>
            <w:left w:val="none" w:sz="0" w:space="0" w:color="auto"/>
            <w:bottom w:val="none" w:sz="0" w:space="0" w:color="auto"/>
            <w:right w:val="none" w:sz="0" w:space="0" w:color="auto"/>
          </w:divBdr>
          <w:divsChild>
            <w:div w:id="20640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unitaria.secop.gov.co/sts/cce/login.aspx" TargetMode="External"/><Relationship Id="rId13" Type="http://schemas.openxmlformats.org/officeDocument/2006/relationships/hyperlink" Target="http://comunitaria.secop.gov.co/sts/cce/login.aspx" TargetMode="External"/><Relationship Id="rId18" Type="http://schemas.openxmlformats.org/officeDocument/2006/relationships/hyperlink" Target="http://comunitaria.secop.gov.co/sts/cce/login.aspx"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comunitaria.secop.gov.co/sts/cce/login.aspx" TargetMode="External"/><Relationship Id="rId7" Type="http://schemas.openxmlformats.org/officeDocument/2006/relationships/endnotes" Target="endnotes.xml"/><Relationship Id="rId12" Type="http://schemas.openxmlformats.org/officeDocument/2006/relationships/hyperlink" Target="http://comunitaria.secop.gov.co/sts/cce/login.aspx" TargetMode="External"/><Relationship Id="rId17" Type="http://schemas.openxmlformats.org/officeDocument/2006/relationships/hyperlink" Target="http://comunitaria.secop.gov.co/sts/cce/login.aspx"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comunitaria.secop.gov.co/sts/cce/login.aspx" TargetMode="External"/><Relationship Id="rId20" Type="http://schemas.openxmlformats.org/officeDocument/2006/relationships/hyperlink" Target="http://comunitaria.secop.gov.co/sts/cce/login.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unitaria.secop.gov.co/sts/cce/login.asp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comunitaria.secop.gov.co/sts/cce/login.aspx" TargetMode="External"/><Relationship Id="rId23" Type="http://schemas.openxmlformats.org/officeDocument/2006/relationships/hyperlink" Target="http://comunitaria.secop.gov.co/sts/cce/login.aspx" TargetMode="External"/><Relationship Id="rId28" Type="http://schemas.openxmlformats.org/officeDocument/2006/relationships/fontTable" Target="fontTable.xml"/><Relationship Id="rId10" Type="http://schemas.openxmlformats.org/officeDocument/2006/relationships/hyperlink" Target="http://comunitaria.secop.gov.co/sts/cce/login.aspx" TargetMode="External"/><Relationship Id="rId19" Type="http://schemas.openxmlformats.org/officeDocument/2006/relationships/hyperlink" Target="http://comunitaria.secop.gov.co/sts/cce/login.aspx" TargetMode="External"/><Relationship Id="rId4" Type="http://schemas.openxmlformats.org/officeDocument/2006/relationships/settings" Target="settings.xml"/><Relationship Id="rId9" Type="http://schemas.openxmlformats.org/officeDocument/2006/relationships/hyperlink" Target="http://comunitaria.secop.gov.co/sts/cce/login.aspx" TargetMode="External"/><Relationship Id="rId14" Type="http://schemas.openxmlformats.org/officeDocument/2006/relationships/hyperlink" Target="http://comunitaria.secop.gov.co/sts/cce/login.aspx" TargetMode="External"/><Relationship Id="rId22" Type="http://schemas.openxmlformats.org/officeDocument/2006/relationships/hyperlink" Target="http://comunitaria.secop.gov.co/sts/cce/login.aspx" TargetMode="External"/><Relationship Id="rId27"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9FCA9-0181-41EE-962E-50A7492D8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1971</Words>
  <Characters>10841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Procedimiento</vt:lpstr>
    </vt:vector>
  </TitlesOfParts>
  <Company>Instituto Nacional de Vias</Company>
  <LinksUpToDate>false</LinksUpToDate>
  <CharactersWithSpaces>12787</CharactersWithSpaces>
  <SharedDoc>false</SharedDoc>
  <HLinks>
    <vt:vector size="96" baseType="variant">
      <vt:variant>
        <vt:i4>2424868</vt:i4>
      </vt:variant>
      <vt:variant>
        <vt:i4>174</vt:i4>
      </vt:variant>
      <vt:variant>
        <vt:i4>0</vt:i4>
      </vt:variant>
      <vt:variant>
        <vt:i4>5</vt:i4>
      </vt:variant>
      <vt:variant>
        <vt:lpwstr>http://comunitaria.secop.gov.co/sts/cce/login.aspx</vt:lpwstr>
      </vt:variant>
      <vt:variant>
        <vt:lpwstr/>
      </vt:variant>
      <vt:variant>
        <vt:i4>2424868</vt:i4>
      </vt:variant>
      <vt:variant>
        <vt:i4>171</vt:i4>
      </vt:variant>
      <vt:variant>
        <vt:i4>0</vt:i4>
      </vt:variant>
      <vt:variant>
        <vt:i4>5</vt:i4>
      </vt:variant>
      <vt:variant>
        <vt:lpwstr>http://comunitaria.secop.gov.co/sts/cce/login.aspx</vt:lpwstr>
      </vt:variant>
      <vt:variant>
        <vt:lpwstr/>
      </vt:variant>
      <vt:variant>
        <vt:i4>2424868</vt:i4>
      </vt:variant>
      <vt:variant>
        <vt:i4>168</vt:i4>
      </vt:variant>
      <vt:variant>
        <vt:i4>0</vt:i4>
      </vt:variant>
      <vt:variant>
        <vt:i4>5</vt:i4>
      </vt:variant>
      <vt:variant>
        <vt:lpwstr>http://comunitaria.secop.gov.co/sts/cce/login.aspx</vt:lpwstr>
      </vt:variant>
      <vt:variant>
        <vt:lpwstr/>
      </vt:variant>
      <vt:variant>
        <vt:i4>2424868</vt:i4>
      </vt:variant>
      <vt:variant>
        <vt:i4>165</vt:i4>
      </vt:variant>
      <vt:variant>
        <vt:i4>0</vt:i4>
      </vt:variant>
      <vt:variant>
        <vt:i4>5</vt:i4>
      </vt:variant>
      <vt:variant>
        <vt:lpwstr>http://comunitaria.secop.gov.co/sts/cce/login.aspx</vt:lpwstr>
      </vt:variant>
      <vt:variant>
        <vt:lpwstr/>
      </vt:variant>
      <vt:variant>
        <vt:i4>2424868</vt:i4>
      </vt:variant>
      <vt:variant>
        <vt:i4>162</vt:i4>
      </vt:variant>
      <vt:variant>
        <vt:i4>0</vt:i4>
      </vt:variant>
      <vt:variant>
        <vt:i4>5</vt:i4>
      </vt:variant>
      <vt:variant>
        <vt:lpwstr>http://comunitaria.secop.gov.co/sts/cce/login.aspx</vt:lpwstr>
      </vt:variant>
      <vt:variant>
        <vt:lpwstr/>
      </vt:variant>
      <vt:variant>
        <vt:i4>2424868</vt:i4>
      </vt:variant>
      <vt:variant>
        <vt:i4>159</vt:i4>
      </vt:variant>
      <vt:variant>
        <vt:i4>0</vt:i4>
      </vt:variant>
      <vt:variant>
        <vt:i4>5</vt:i4>
      </vt:variant>
      <vt:variant>
        <vt:lpwstr>http://comunitaria.secop.gov.co/sts/cce/login.aspx</vt:lpwstr>
      </vt:variant>
      <vt:variant>
        <vt:lpwstr/>
      </vt:variant>
      <vt:variant>
        <vt:i4>2424868</vt:i4>
      </vt:variant>
      <vt:variant>
        <vt:i4>156</vt:i4>
      </vt:variant>
      <vt:variant>
        <vt:i4>0</vt:i4>
      </vt:variant>
      <vt:variant>
        <vt:i4>5</vt:i4>
      </vt:variant>
      <vt:variant>
        <vt:lpwstr>http://comunitaria.secop.gov.co/sts/cce/login.aspx</vt:lpwstr>
      </vt:variant>
      <vt:variant>
        <vt:lpwstr/>
      </vt:variant>
      <vt:variant>
        <vt:i4>2424868</vt:i4>
      </vt:variant>
      <vt:variant>
        <vt:i4>153</vt:i4>
      </vt:variant>
      <vt:variant>
        <vt:i4>0</vt:i4>
      </vt:variant>
      <vt:variant>
        <vt:i4>5</vt:i4>
      </vt:variant>
      <vt:variant>
        <vt:lpwstr>http://comunitaria.secop.gov.co/sts/cce/login.aspx</vt:lpwstr>
      </vt:variant>
      <vt:variant>
        <vt:lpwstr/>
      </vt:variant>
      <vt:variant>
        <vt:i4>2424868</vt:i4>
      </vt:variant>
      <vt:variant>
        <vt:i4>150</vt:i4>
      </vt:variant>
      <vt:variant>
        <vt:i4>0</vt:i4>
      </vt:variant>
      <vt:variant>
        <vt:i4>5</vt:i4>
      </vt:variant>
      <vt:variant>
        <vt:lpwstr>http://comunitaria.secop.gov.co/sts/cce/login.aspx</vt:lpwstr>
      </vt:variant>
      <vt:variant>
        <vt:lpwstr/>
      </vt:variant>
      <vt:variant>
        <vt:i4>2424868</vt:i4>
      </vt:variant>
      <vt:variant>
        <vt:i4>147</vt:i4>
      </vt:variant>
      <vt:variant>
        <vt:i4>0</vt:i4>
      </vt:variant>
      <vt:variant>
        <vt:i4>5</vt:i4>
      </vt:variant>
      <vt:variant>
        <vt:lpwstr>http://comunitaria.secop.gov.co/sts/cce/login.aspx</vt:lpwstr>
      </vt:variant>
      <vt:variant>
        <vt:lpwstr/>
      </vt:variant>
      <vt:variant>
        <vt:i4>2424868</vt:i4>
      </vt:variant>
      <vt:variant>
        <vt:i4>144</vt:i4>
      </vt:variant>
      <vt:variant>
        <vt:i4>0</vt:i4>
      </vt:variant>
      <vt:variant>
        <vt:i4>5</vt:i4>
      </vt:variant>
      <vt:variant>
        <vt:lpwstr>http://comunitaria.secop.gov.co/sts/cce/login.aspx</vt:lpwstr>
      </vt:variant>
      <vt:variant>
        <vt:lpwstr/>
      </vt:variant>
      <vt:variant>
        <vt:i4>2424868</vt:i4>
      </vt:variant>
      <vt:variant>
        <vt:i4>141</vt:i4>
      </vt:variant>
      <vt:variant>
        <vt:i4>0</vt:i4>
      </vt:variant>
      <vt:variant>
        <vt:i4>5</vt:i4>
      </vt:variant>
      <vt:variant>
        <vt:lpwstr>http://comunitaria.secop.gov.co/sts/cce/login.aspx</vt:lpwstr>
      </vt:variant>
      <vt:variant>
        <vt:lpwstr/>
      </vt:variant>
      <vt:variant>
        <vt:i4>2424868</vt:i4>
      </vt:variant>
      <vt:variant>
        <vt:i4>138</vt:i4>
      </vt:variant>
      <vt:variant>
        <vt:i4>0</vt:i4>
      </vt:variant>
      <vt:variant>
        <vt:i4>5</vt:i4>
      </vt:variant>
      <vt:variant>
        <vt:lpwstr>http://comunitaria.secop.gov.co/sts/cce/login.aspx</vt:lpwstr>
      </vt:variant>
      <vt:variant>
        <vt:lpwstr/>
      </vt:variant>
      <vt:variant>
        <vt:i4>2424868</vt:i4>
      </vt:variant>
      <vt:variant>
        <vt:i4>135</vt:i4>
      </vt:variant>
      <vt:variant>
        <vt:i4>0</vt:i4>
      </vt:variant>
      <vt:variant>
        <vt:i4>5</vt:i4>
      </vt:variant>
      <vt:variant>
        <vt:lpwstr>http://comunitaria.secop.gov.co/sts/cce/login.aspx</vt:lpwstr>
      </vt:variant>
      <vt:variant>
        <vt:lpwstr/>
      </vt:variant>
      <vt:variant>
        <vt:i4>2424868</vt:i4>
      </vt:variant>
      <vt:variant>
        <vt:i4>132</vt:i4>
      </vt:variant>
      <vt:variant>
        <vt:i4>0</vt:i4>
      </vt:variant>
      <vt:variant>
        <vt:i4>5</vt:i4>
      </vt:variant>
      <vt:variant>
        <vt:lpwstr>http://comunitaria.secop.gov.co/sts/cce/login.aspx</vt:lpwstr>
      </vt:variant>
      <vt:variant>
        <vt:lpwstr/>
      </vt:variant>
      <vt:variant>
        <vt:i4>2424868</vt:i4>
      </vt:variant>
      <vt:variant>
        <vt:i4>129</vt:i4>
      </vt:variant>
      <vt:variant>
        <vt:i4>0</vt:i4>
      </vt:variant>
      <vt:variant>
        <vt:i4>5</vt:i4>
      </vt:variant>
      <vt:variant>
        <vt:lpwstr>http://comunitaria.secop.gov.co/sts/cce/login.aspx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dc:title>
  <dc:subject/>
  <dc:creator>Grupo Evaluador</dc:creator>
  <cp:keywords/>
  <cp:lastModifiedBy>Sandra Liliana Baron Becerra</cp:lastModifiedBy>
  <cp:revision>22</cp:revision>
  <cp:lastPrinted>2011-03-10T21:32:00Z</cp:lastPrinted>
  <dcterms:created xsi:type="dcterms:W3CDTF">2020-11-02T19:46:00Z</dcterms:created>
  <dcterms:modified xsi:type="dcterms:W3CDTF">2020-12-22T11:57:00Z</dcterms:modified>
</cp:coreProperties>
</file>